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93" w:rsidRPr="008A63AF" w:rsidRDefault="00855393" w:rsidP="00855393">
      <w:pPr>
        <w:spacing w:line="240" w:lineRule="auto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</w:t>
      </w:r>
      <w:r w:rsidRPr="008A63AF">
        <w:rPr>
          <w:rFonts w:ascii="Arial" w:hAnsi="Arial" w:cs="Arial"/>
          <w:b/>
          <w:sz w:val="24"/>
          <w:szCs w:val="24"/>
          <w:lang w:eastAsia="ru-RU"/>
        </w:rPr>
        <w:t>РОССИЙСКАЯ ФЕДЕРАЦИЯ</w:t>
      </w:r>
    </w:p>
    <w:p w:rsidR="00855393" w:rsidRPr="008A63AF" w:rsidRDefault="00855393" w:rsidP="00855393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8A63AF">
        <w:rPr>
          <w:rFonts w:ascii="Arial" w:hAnsi="Arial" w:cs="Arial"/>
          <w:b/>
          <w:sz w:val="24"/>
          <w:szCs w:val="24"/>
          <w:lang w:eastAsia="ru-RU"/>
        </w:rPr>
        <w:t>БРЯНСКАЯ ОБЛАСТЬ</w:t>
      </w:r>
    </w:p>
    <w:p w:rsidR="00855393" w:rsidRPr="008A63AF" w:rsidRDefault="00855393" w:rsidP="00855393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СТАРОГУТНЯНСКОЕ</w:t>
      </w:r>
      <w:r w:rsidRPr="008A63AF">
        <w:rPr>
          <w:rFonts w:ascii="Arial" w:hAnsi="Arial" w:cs="Arial"/>
          <w:b/>
          <w:sz w:val="24"/>
          <w:szCs w:val="24"/>
          <w:lang w:eastAsia="ru-RU"/>
        </w:rPr>
        <w:t xml:space="preserve"> СЕЛЬСКОЕ ПОСЕЛЕНИЕ</w:t>
      </w:r>
    </w:p>
    <w:p w:rsidR="00855393" w:rsidRPr="008A63AF" w:rsidRDefault="00855393" w:rsidP="00855393">
      <w:pPr>
        <w:ind w:left="2124" w:firstLine="708"/>
        <w:rPr>
          <w:rFonts w:ascii="Arial" w:hAnsi="Arial" w:cs="Arial"/>
          <w:b/>
          <w:bCs/>
          <w:caps/>
          <w:sz w:val="24"/>
          <w:szCs w:val="24"/>
          <w:u w:val="single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СТАРОГУТНЯНСКАЯ</w:t>
      </w:r>
      <w:r w:rsidRPr="008A63AF">
        <w:rPr>
          <w:rFonts w:ascii="Arial" w:hAnsi="Arial" w:cs="Arial"/>
          <w:b/>
          <w:sz w:val="24"/>
          <w:szCs w:val="24"/>
          <w:lang w:eastAsia="ru-RU"/>
        </w:rPr>
        <w:t xml:space="preserve"> СЕЛЬСКАЯ АДМИНИСТРАЦИЯ</w:t>
      </w:r>
    </w:p>
    <w:p w:rsidR="00855393" w:rsidRPr="00A43C8C" w:rsidRDefault="00855393" w:rsidP="00855393">
      <w:pPr>
        <w:ind w:firstLine="0"/>
        <w:rPr>
          <w:rFonts w:eastAsia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855393" w:rsidRDefault="00855393" w:rsidP="00855393">
      <w:pPr>
        <w:ind w:firstLine="0"/>
        <w:jc w:val="center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855393" w:rsidRDefault="00855393" w:rsidP="00855393">
      <w:pPr>
        <w:spacing w:before="120"/>
        <w:ind w:firstLine="0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55393" w:rsidRDefault="00855393" w:rsidP="0085539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От16.04.2020     №7 </w:t>
      </w:r>
    </w:p>
    <w:p w:rsidR="00855393" w:rsidRDefault="00855393" w:rsidP="0085539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855393" w:rsidRDefault="00855393" w:rsidP="0085539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855393" w:rsidRDefault="00855393" w:rsidP="008553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формирования </w:t>
      </w:r>
    </w:p>
    <w:p w:rsidR="00855393" w:rsidRDefault="00855393" w:rsidP="008553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sz w:val="28"/>
          <w:szCs w:val="28"/>
        </w:rPr>
        <w:t xml:space="preserve">перечня налоговых расходов  и оценки </w:t>
      </w:r>
    </w:p>
    <w:p w:rsidR="00855393" w:rsidRDefault="00855393" w:rsidP="008553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34DFE">
        <w:rPr>
          <w:rFonts w:ascii="Times New Roman" w:hAnsi="Times New Roman" w:cs="Times New Roman"/>
          <w:b w:val="0"/>
          <w:sz w:val="28"/>
          <w:szCs w:val="28"/>
        </w:rPr>
        <w:t xml:space="preserve">налоговых расходов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proofErr w:type="gramEnd"/>
    </w:p>
    <w:p w:rsidR="00855393" w:rsidRDefault="00855393" w:rsidP="008553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825B6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825B6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825B6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</w:p>
    <w:p w:rsidR="00855393" w:rsidRPr="003825B6" w:rsidRDefault="00855393" w:rsidP="008553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3825B6">
        <w:rPr>
          <w:rFonts w:ascii="Times New Roman" w:hAnsi="Times New Roman" w:cs="Times New Roman"/>
          <w:b w:val="0"/>
          <w:sz w:val="28"/>
          <w:szCs w:val="28"/>
        </w:rPr>
        <w:t>района Брянской области</w:t>
      </w:r>
    </w:p>
    <w:p w:rsidR="00855393" w:rsidRDefault="00855393" w:rsidP="008553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855393" w:rsidRPr="00434DFE" w:rsidRDefault="00855393" w:rsidP="0085539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85539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444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EB44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174.3</w:t>
        </w:r>
      </w:hyperlink>
      <w:r w:rsidRPr="00EB4443">
        <w:rPr>
          <w:rFonts w:ascii="Times New Roman" w:hAnsi="Times New Roman" w:cs="Times New Roman"/>
          <w:sz w:val="24"/>
          <w:szCs w:val="24"/>
        </w:rPr>
        <w:t xml:space="preserve"> Бюджетного кодекса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</w:p>
    <w:p w:rsidR="0085539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Pr="00EB444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 w:rsidRPr="00EB4443">
        <w:rPr>
          <w:rFonts w:ascii="Times New Roman" w:hAnsi="Times New Roman" w:cs="Times New Roman"/>
          <w:sz w:val="24"/>
          <w:szCs w:val="24"/>
        </w:rPr>
        <w:t>:</w:t>
      </w:r>
    </w:p>
    <w:p w:rsidR="00855393" w:rsidRDefault="00855393" w:rsidP="00855393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EB4443">
        <w:rPr>
          <w:rFonts w:ascii="Times New Roman" w:hAnsi="Times New Roman" w:cs="Times New Roman"/>
          <w:b w:val="0"/>
          <w:sz w:val="24"/>
          <w:szCs w:val="24"/>
        </w:rPr>
        <w:t>1.Утвердить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855393" w:rsidRPr="00EB4443" w:rsidRDefault="00855393" w:rsidP="00855393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proofErr w:type="spellStart"/>
      <w:r>
        <w:fldChar w:fldCharType="begin"/>
      </w:r>
      <w:r>
        <w:instrText>HYPERLINK \l "P33"</w:instrText>
      </w:r>
      <w:r>
        <w:fldChar w:fldCharType="separate"/>
      </w:r>
      <w:r w:rsidRPr="00EB444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Порядок</w:t>
      </w:r>
      <w:r>
        <w:fldChar w:fldCharType="end"/>
      </w:r>
      <w:r w:rsidRPr="00EB4443">
        <w:rPr>
          <w:rFonts w:ascii="Times New Roman" w:hAnsi="Times New Roman" w:cs="Times New Roman"/>
          <w:b w:val="0"/>
          <w:sz w:val="24"/>
          <w:szCs w:val="24"/>
        </w:rPr>
        <w:t>формирования</w:t>
      </w:r>
      <w:proofErr w:type="spellEnd"/>
      <w:r w:rsidRPr="00EB4443">
        <w:rPr>
          <w:rFonts w:ascii="Times New Roman" w:hAnsi="Times New Roman" w:cs="Times New Roman"/>
          <w:b w:val="0"/>
          <w:sz w:val="24"/>
          <w:szCs w:val="24"/>
        </w:rPr>
        <w:t xml:space="preserve"> перечня налоговых расходов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</w:t>
      </w:r>
      <w:r w:rsidRPr="007F72E8">
        <w:rPr>
          <w:rFonts w:ascii="Times New Roman" w:hAnsi="Times New Roman" w:cs="Times New Roman"/>
          <w:b w:val="0"/>
          <w:sz w:val="24"/>
          <w:szCs w:val="24"/>
        </w:rPr>
        <w:t xml:space="preserve">поселения </w:t>
      </w:r>
      <w:proofErr w:type="spellStart"/>
      <w:r w:rsidRPr="007F72E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7F72E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B4443">
        <w:rPr>
          <w:rFonts w:ascii="Times New Roman" w:hAnsi="Times New Roman" w:cs="Times New Roman"/>
          <w:b w:val="0"/>
          <w:sz w:val="24"/>
          <w:szCs w:val="24"/>
        </w:rPr>
        <w:t>согласно приложению №1 к настоящему постановлению.</w:t>
      </w:r>
    </w:p>
    <w:p w:rsidR="00855393" w:rsidRDefault="00855393" w:rsidP="00855393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hyperlink w:anchor="P33" w:history="1">
        <w:r w:rsidRPr="00EB4443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Порядок</w:t>
        </w:r>
      </w:hyperlink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оценки </w:t>
      </w:r>
      <w:r w:rsidRPr="00EB4443">
        <w:rPr>
          <w:rFonts w:ascii="Times New Roman" w:hAnsi="Times New Roman" w:cs="Times New Roman"/>
          <w:b w:val="0"/>
          <w:sz w:val="24"/>
          <w:szCs w:val="24"/>
        </w:rPr>
        <w:t xml:space="preserve">налоговых расходов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</w:t>
      </w:r>
      <w:r w:rsidRPr="007F72E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7F72E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7F72E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 </w:t>
      </w:r>
      <w:r w:rsidRPr="00EB4443">
        <w:rPr>
          <w:rFonts w:ascii="Times New Roman" w:hAnsi="Times New Roman" w:cs="Times New Roman"/>
          <w:b w:val="0"/>
          <w:sz w:val="24"/>
          <w:szCs w:val="24"/>
        </w:rPr>
        <w:t>согласно приложению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№2</w:t>
      </w:r>
      <w:r w:rsidRPr="00EB4443">
        <w:rPr>
          <w:rFonts w:ascii="Times New Roman" w:hAnsi="Times New Roman" w:cs="Times New Roman"/>
          <w:b w:val="0"/>
          <w:sz w:val="24"/>
          <w:szCs w:val="24"/>
        </w:rPr>
        <w:t xml:space="preserve"> к настоящему постановлению.</w:t>
      </w:r>
    </w:p>
    <w:p w:rsidR="00855393" w:rsidRPr="0082559F" w:rsidRDefault="00855393" w:rsidP="00855393">
      <w:pPr>
        <w:spacing w:line="240" w:lineRule="auto"/>
        <w:rPr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Pr="0082559F">
        <w:rPr>
          <w:rFonts w:cs="Times New Roman"/>
          <w:sz w:val="24"/>
          <w:szCs w:val="24"/>
        </w:rPr>
        <w:t>.</w:t>
      </w:r>
      <w:r w:rsidRPr="0082559F">
        <w:rPr>
          <w:sz w:val="24"/>
          <w:szCs w:val="24"/>
        </w:rPr>
        <w:t xml:space="preserve">Настоящее постановление разместить  на официальном сайте администрации </w:t>
      </w:r>
      <w:proofErr w:type="spellStart"/>
      <w:r w:rsidRPr="0082559F">
        <w:rPr>
          <w:sz w:val="24"/>
          <w:szCs w:val="24"/>
        </w:rPr>
        <w:t>Унечского</w:t>
      </w:r>
      <w:proofErr w:type="spellEnd"/>
      <w:r w:rsidRPr="0082559F">
        <w:rPr>
          <w:sz w:val="24"/>
          <w:szCs w:val="24"/>
        </w:rPr>
        <w:t xml:space="preserve"> района   в сети Интернет.</w:t>
      </w:r>
    </w:p>
    <w:p w:rsidR="00855393" w:rsidRPr="0082559F" w:rsidRDefault="00855393" w:rsidP="00855393">
      <w:pPr>
        <w:spacing w:line="240" w:lineRule="auto"/>
        <w:rPr>
          <w:sz w:val="24"/>
          <w:szCs w:val="24"/>
        </w:rPr>
      </w:pPr>
      <w:r w:rsidRPr="0082559F">
        <w:rPr>
          <w:sz w:val="24"/>
          <w:szCs w:val="24"/>
        </w:rPr>
        <w:t xml:space="preserve">3.Постановление вступает в силу с момента его подписания.    </w:t>
      </w:r>
    </w:p>
    <w:p w:rsidR="00855393" w:rsidRPr="0082559F" w:rsidRDefault="00855393" w:rsidP="00855393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559F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82559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2559F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855393" w:rsidRPr="00EB4443" w:rsidRDefault="00855393" w:rsidP="00855393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Крутикова Е.Н.</w:t>
      </w: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5393" w:rsidRPr="0071573D" w:rsidRDefault="00855393" w:rsidP="00855393">
      <w:pPr>
        <w:spacing w:line="240" w:lineRule="auto"/>
        <w:ind w:firstLine="0"/>
        <w:rPr>
          <w:i/>
          <w:sz w:val="24"/>
          <w:szCs w:val="24"/>
        </w:rPr>
      </w:pPr>
      <w:r w:rsidRPr="0082559F">
        <w:rPr>
          <w:rFonts w:eastAsia="Times New Roman" w:cs="Times New Roman"/>
          <w:sz w:val="24"/>
          <w:szCs w:val="24"/>
          <w:lang w:eastAsia="ru-RU"/>
        </w:rPr>
        <w:tab/>
      </w: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Pr="00EB4443" w:rsidRDefault="00855393" w:rsidP="0085539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B444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EB444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55393" w:rsidRPr="00EB4443" w:rsidRDefault="00855393" w:rsidP="008553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</w:t>
      </w:r>
    </w:p>
    <w:p w:rsidR="00855393" w:rsidRPr="00EB4443" w:rsidRDefault="00855393" w:rsidP="008553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</w:t>
      </w:r>
      <w:r w:rsidRPr="00EB444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16.04.2020г  N7</w:t>
      </w:r>
    </w:p>
    <w:p w:rsidR="00855393" w:rsidRPr="00EB444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Pr="00EB4443" w:rsidRDefault="00855393" w:rsidP="008553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EB4443">
        <w:rPr>
          <w:rFonts w:ascii="Times New Roman" w:hAnsi="Times New Roman" w:cs="Times New Roman"/>
          <w:sz w:val="28"/>
          <w:szCs w:val="28"/>
        </w:rPr>
        <w:t>ПОРЯДОК</w:t>
      </w:r>
    </w:p>
    <w:p w:rsidR="00855393" w:rsidRPr="00E11172" w:rsidRDefault="00855393" w:rsidP="008553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172">
        <w:rPr>
          <w:rFonts w:ascii="Times New Roman" w:hAnsi="Times New Roman" w:cs="Times New Roman"/>
          <w:sz w:val="28"/>
          <w:szCs w:val="28"/>
        </w:rPr>
        <w:t>формирования перечня налоговых расходов</w:t>
      </w:r>
      <w:r w:rsidRPr="00CA3C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E02B30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E02B3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F72E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F72E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F72E8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855393" w:rsidRPr="00EB444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55393" w:rsidRPr="00EB4443" w:rsidRDefault="00855393" w:rsidP="00855393">
      <w:pPr>
        <w:pStyle w:val="ConsPlusTitle"/>
        <w:ind w:left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5393" w:rsidRPr="00EB4443" w:rsidRDefault="00855393" w:rsidP="008553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1.1.Настоящий Порядок определяет правила формирования перечня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F72E8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7F72E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F72E8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  <w:r w:rsidRPr="00EB4443">
        <w:rPr>
          <w:rFonts w:ascii="Times New Roman" w:hAnsi="Times New Roman" w:cs="Times New Roman"/>
          <w:sz w:val="28"/>
          <w:szCs w:val="28"/>
        </w:rPr>
        <w:t>(далее - перечень) по налогам, установленным нормативными п</w:t>
      </w:r>
      <w:r>
        <w:rPr>
          <w:rFonts w:ascii="Times New Roman" w:hAnsi="Times New Roman" w:cs="Times New Roman"/>
          <w:sz w:val="28"/>
          <w:szCs w:val="28"/>
        </w:rPr>
        <w:t>равовыми актами представительного органа муниципального образования</w:t>
      </w:r>
      <w:r w:rsidRPr="00EB4443">
        <w:rPr>
          <w:rFonts w:ascii="Times New Roman" w:hAnsi="Times New Roman" w:cs="Times New Roman"/>
          <w:sz w:val="28"/>
          <w:szCs w:val="28"/>
        </w:rPr>
        <w:t xml:space="preserve"> в пределах полномочий, отнесенных законодательством Российской Федерации о налогах и сборах к ведению органов местного самоуправления.</w:t>
      </w:r>
    </w:p>
    <w:p w:rsidR="00855393" w:rsidRPr="00EB4443" w:rsidRDefault="00855393" w:rsidP="0085539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1.2.Налоговые расходы</w:t>
      </w:r>
      <w:r w:rsidRPr="00CA3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CA3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72E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F72E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F72E8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</w:t>
      </w:r>
      <w:proofErr w:type="gramStart"/>
      <w:r w:rsidRPr="007F72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B4443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F7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поселения)</w:t>
      </w:r>
      <w:r w:rsidRPr="00EB4443">
        <w:rPr>
          <w:rFonts w:ascii="Times New Roman" w:hAnsi="Times New Roman" w:cs="Times New Roman"/>
          <w:sz w:val="28"/>
          <w:szCs w:val="28"/>
        </w:rPr>
        <w:t>- выпадающие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Pr="00EB4443">
        <w:rPr>
          <w:rFonts w:ascii="Times New Roman" w:hAnsi="Times New Roman" w:cs="Times New Roman"/>
          <w:sz w:val="28"/>
          <w:szCs w:val="28"/>
        </w:rPr>
        <w:t xml:space="preserve">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</w:t>
      </w:r>
      <w:r w:rsidRPr="00CA3C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EB4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EB4443">
        <w:rPr>
          <w:rFonts w:ascii="Times New Roman" w:hAnsi="Times New Roman" w:cs="Times New Roman"/>
          <w:sz w:val="28"/>
          <w:szCs w:val="28"/>
        </w:rPr>
        <w:t>, не относящиеся к муниципальным программам.</w:t>
      </w:r>
    </w:p>
    <w:p w:rsidR="00855393" w:rsidRPr="00EF6AB2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AB2">
        <w:rPr>
          <w:rFonts w:ascii="Times New Roman" w:hAnsi="Times New Roman" w:cs="Times New Roman"/>
          <w:sz w:val="28"/>
          <w:szCs w:val="28"/>
        </w:rPr>
        <w:t>1.3.Перечень 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положения (статьи, части, пункты, подпункты, абзацы) нормативных правовых актов, предусматривающие данные налоговые расходы (налоговые льготы).</w:t>
      </w:r>
    </w:p>
    <w:p w:rsidR="00855393" w:rsidRPr="00161C1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C1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CE1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администрация, ответственная исполнения</w:t>
      </w:r>
      <w:r w:rsidRPr="00161C13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Pr="00CE1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61C13">
        <w:rPr>
          <w:rFonts w:ascii="Times New Roman" w:hAnsi="Times New Roman" w:cs="Times New Roman"/>
          <w:sz w:val="28"/>
          <w:szCs w:val="28"/>
        </w:rPr>
        <w:t>.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1.5.Перечень налоговых расходов (налоговых льгот) включает все налоговые расходы (налоговые льготы), установленные нормативными право</w:t>
      </w:r>
      <w:r>
        <w:rPr>
          <w:rFonts w:ascii="Times New Roman" w:hAnsi="Times New Roman" w:cs="Times New Roman"/>
          <w:sz w:val="28"/>
          <w:szCs w:val="28"/>
        </w:rPr>
        <w:t xml:space="preserve">выми актами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F7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Pr="00EB4443">
        <w:rPr>
          <w:rFonts w:ascii="Times New Roman" w:hAnsi="Times New Roman" w:cs="Times New Roman"/>
          <w:sz w:val="28"/>
          <w:szCs w:val="28"/>
        </w:rPr>
        <w:t>.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1.6.Принадлежность налоговых расходов муниципальным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муниципальных программах.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1.7.Отдельные налоговые расходы (налоговые льготы) 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 (налоговым льготам).</w:t>
      </w:r>
    </w:p>
    <w:p w:rsidR="0085539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 xml:space="preserve">1.8.Налоговые расходы (налоговые льготы), которые не соответствуют перечисленным выше критериям, относятся к </w:t>
      </w:r>
      <w:proofErr w:type="spellStart"/>
      <w:r w:rsidRPr="00EB4443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EB4443">
        <w:rPr>
          <w:rFonts w:ascii="Times New Roman" w:hAnsi="Times New Roman" w:cs="Times New Roman"/>
          <w:sz w:val="28"/>
          <w:szCs w:val="28"/>
        </w:rPr>
        <w:t xml:space="preserve"> налоговым расходам (налоговым льготам).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lastRenderedPageBreak/>
        <w:t>Порядок формирования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перечня налоговых расходов</w:t>
      </w:r>
    </w:p>
    <w:p w:rsidR="00855393" w:rsidRPr="00921F4C" w:rsidRDefault="00855393" w:rsidP="00855393">
      <w:pPr>
        <w:pStyle w:val="ConsPlusTitle"/>
        <w:ind w:left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2.1.Формирование перечня проводится ежегодно, до 25 декабря предшествующего финансового года.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2.2.В целях формирования перечня: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443">
        <w:rPr>
          <w:rFonts w:ascii="Times New Roman" w:hAnsi="Times New Roman" w:cs="Times New Roman"/>
          <w:sz w:val="28"/>
          <w:szCs w:val="28"/>
        </w:rPr>
        <w:t xml:space="preserve">- до 1 ноября предшествующего финансового года кураторы налоговых расходов представляют в финансовое управление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- </w:t>
      </w:r>
      <w:r w:rsidRPr="00EB4443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hyperlink w:anchor="P77" w:history="1">
        <w:r w:rsidRPr="00E1117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сведения</w:t>
        </w:r>
      </w:hyperlink>
      <w:r w:rsidRPr="00EB4443">
        <w:rPr>
          <w:rFonts w:ascii="Times New Roman" w:hAnsi="Times New Roman" w:cs="Times New Roman"/>
          <w:sz w:val="28"/>
          <w:szCs w:val="28"/>
        </w:rPr>
        <w:t xml:space="preserve"> 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указанием на обусловливающие соответствующие налоговые расходы положения (статьи, части, пункты, подпункты, абзацы) нормативных</w:t>
      </w:r>
      <w:proofErr w:type="gramEnd"/>
      <w:r w:rsidRPr="00EB4443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авовых актов</w:t>
      </w:r>
      <w:r w:rsidRPr="00CE1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B444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настоящему Порядку;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в течение текущего финансового года кураторы налоговых расходов в случае отмены льгот или введения новых льгот представляют в финансовое управление уточненные сведения для внесения изменений в перечень;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до 1 декабря текущего финансового года финансовое управление на основе представленных кураторами сведений формирует перечень налоговых расходов на очередной финансовый год;</w:t>
      </w:r>
    </w:p>
    <w:p w:rsidR="00855393" w:rsidRPr="00EB4443" w:rsidRDefault="00855393" w:rsidP="008553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до 25 декабря текущего финансового года финансовое управление утверждает своим приказом перечень налоговых расходов на очередной финансовый год.</w:t>
      </w:r>
    </w:p>
    <w:p w:rsidR="00855393" w:rsidRPr="00EB444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Pr="00EB444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Pr="00EB444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Pr="00EB444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tbl>
      <w:tblPr>
        <w:tblpPr w:leftFromText="180" w:rightFromText="180" w:vertAnchor="text" w:horzAnchor="page" w:tblpX="1" w:tblpY="-26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855393" w:rsidRPr="00BB20D6" w:rsidTr="00BA5F6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393" w:rsidRPr="00BB20D6" w:rsidTr="00BA5F6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393" w:rsidRPr="00BB20D6" w:rsidTr="00BA5F6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</w:pPr>
    </w:p>
    <w:p w:rsidR="00855393" w:rsidRPr="00EB4443" w:rsidRDefault="00855393" w:rsidP="00855393">
      <w:pPr>
        <w:rPr>
          <w:rFonts w:cs="Times New Roman"/>
          <w:szCs w:val="28"/>
        </w:rPr>
        <w:sectPr w:rsidR="00855393" w:rsidRPr="00EB4443" w:rsidSect="00031FC1">
          <w:pgSz w:w="11905" w:h="16838"/>
          <w:pgMar w:top="851" w:right="567" w:bottom="851" w:left="1134" w:header="709" w:footer="709" w:gutter="0"/>
          <w:cols w:space="708"/>
          <w:docGrid w:linePitch="360"/>
        </w:sectPr>
      </w:pPr>
    </w:p>
    <w:p w:rsidR="00855393" w:rsidRPr="00EB4443" w:rsidRDefault="00855393" w:rsidP="008553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B4443">
        <w:rPr>
          <w:rFonts w:ascii="Times New Roman" w:hAnsi="Times New Roman" w:cs="Times New Roman"/>
          <w:sz w:val="28"/>
          <w:szCs w:val="28"/>
        </w:rPr>
        <w:t>Приложение</w:t>
      </w:r>
    </w:p>
    <w:p w:rsidR="00855393" w:rsidRPr="00EB4443" w:rsidRDefault="00855393" w:rsidP="008553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</w:t>
      </w:r>
      <w:r w:rsidRPr="00EB4443">
        <w:rPr>
          <w:rFonts w:ascii="Times New Roman" w:hAnsi="Times New Roman" w:cs="Times New Roman"/>
          <w:sz w:val="28"/>
          <w:szCs w:val="28"/>
        </w:rPr>
        <w:t>к Порядку формирования перечня</w:t>
      </w:r>
    </w:p>
    <w:p w:rsidR="00855393" w:rsidRDefault="00855393" w:rsidP="008553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8D250D">
        <w:rPr>
          <w:rFonts w:ascii="Times New Roman" w:hAnsi="Times New Roman" w:cs="Times New Roman"/>
          <w:b w:val="0"/>
          <w:sz w:val="28"/>
          <w:szCs w:val="28"/>
        </w:rPr>
        <w:t>налоговых расходов</w:t>
      </w:r>
      <w:r w:rsidRPr="00CE1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C39">
        <w:rPr>
          <w:rFonts w:ascii="Times New Roman" w:hAnsi="Times New Roman" w:cs="Times New Roman"/>
          <w:b w:val="0"/>
          <w:sz w:val="28"/>
          <w:szCs w:val="28"/>
        </w:rPr>
        <w:t>Старогутнянского</w:t>
      </w:r>
      <w:proofErr w:type="spellEnd"/>
      <w:r w:rsidRPr="00CE1C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CE1C39">
        <w:rPr>
          <w:rFonts w:ascii="Times New Roman" w:hAnsi="Times New Roman" w:cs="Times New Roman"/>
          <w:b w:val="0"/>
          <w:sz w:val="28"/>
          <w:szCs w:val="28"/>
        </w:rPr>
        <w:t>сельского</w:t>
      </w:r>
      <w:proofErr w:type="gramEnd"/>
    </w:p>
    <w:p w:rsidR="00855393" w:rsidRDefault="00855393" w:rsidP="008553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7F72E8"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proofErr w:type="spellStart"/>
      <w:r w:rsidRPr="007F72E8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7F72E8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</w:p>
    <w:p w:rsidR="00855393" w:rsidRDefault="00855393" w:rsidP="008553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7F72E8">
        <w:rPr>
          <w:rFonts w:ascii="Times New Roman" w:hAnsi="Times New Roman" w:cs="Times New Roman"/>
          <w:b w:val="0"/>
          <w:sz w:val="28"/>
          <w:szCs w:val="28"/>
        </w:rPr>
        <w:t xml:space="preserve">Брянской области  </w:t>
      </w:r>
    </w:p>
    <w:p w:rsidR="00855393" w:rsidRPr="007F72E8" w:rsidRDefault="00855393" w:rsidP="0085539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55393" w:rsidRDefault="00855393" w:rsidP="008553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Сведения</w:t>
      </w:r>
    </w:p>
    <w:p w:rsidR="00855393" w:rsidRDefault="00855393" w:rsidP="00855393">
      <w:pPr>
        <w:pStyle w:val="ConsPlusNormal"/>
        <w:jc w:val="center"/>
        <w:rPr>
          <w:rFonts w:cs="Times New Roman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 xml:space="preserve">о налоговых расходах (налоговых льготах) на </w:t>
      </w:r>
      <w:proofErr w:type="spellStart"/>
      <w:r w:rsidRPr="00EB4443">
        <w:rPr>
          <w:rFonts w:ascii="Times New Roman" w:hAnsi="Times New Roman" w:cs="Times New Roman"/>
          <w:sz w:val="28"/>
          <w:szCs w:val="28"/>
        </w:rPr>
        <w:t>очереднойфинансовый</w:t>
      </w:r>
      <w:proofErr w:type="spellEnd"/>
      <w:r w:rsidRPr="00EB4443">
        <w:rPr>
          <w:rFonts w:ascii="Times New Roman" w:hAnsi="Times New Roman" w:cs="Times New Roman"/>
          <w:sz w:val="28"/>
          <w:szCs w:val="28"/>
        </w:rPr>
        <w:t xml:space="preserve"> год в разрезе муниципальных программ и </w:t>
      </w:r>
      <w:proofErr w:type="spellStart"/>
      <w:r w:rsidRPr="00EB4443">
        <w:rPr>
          <w:rFonts w:ascii="Times New Roman" w:hAnsi="Times New Roman" w:cs="Times New Roman"/>
          <w:sz w:val="28"/>
          <w:szCs w:val="28"/>
        </w:rPr>
        <w:t>ихструктурных</w:t>
      </w:r>
      <w:proofErr w:type="spellEnd"/>
      <w:r w:rsidRPr="00EB4443">
        <w:rPr>
          <w:rFonts w:ascii="Times New Roman" w:hAnsi="Times New Roman" w:cs="Times New Roman"/>
          <w:sz w:val="28"/>
          <w:szCs w:val="28"/>
        </w:rPr>
        <w:t xml:space="preserve"> элементов, а также направлений </w:t>
      </w:r>
      <w:proofErr w:type="spellStart"/>
      <w:r w:rsidRPr="00EB4443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Start"/>
      <w:r w:rsidRPr="00EB4443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EB444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B4443">
        <w:rPr>
          <w:rFonts w:ascii="Times New Roman" w:hAnsi="Times New Roman" w:cs="Times New Roman"/>
          <w:sz w:val="28"/>
          <w:szCs w:val="28"/>
        </w:rPr>
        <w:t xml:space="preserve"> входящих в муниципальные программы</w:t>
      </w:r>
    </w:p>
    <w:tbl>
      <w:tblPr>
        <w:tblpPr w:leftFromText="180" w:rightFromText="180" w:vertAnchor="page" w:horzAnchor="margin" w:tblpY="4133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74"/>
        <w:gridCol w:w="1304"/>
        <w:gridCol w:w="1134"/>
        <w:gridCol w:w="850"/>
        <w:gridCol w:w="829"/>
        <w:gridCol w:w="1247"/>
        <w:gridCol w:w="1159"/>
        <w:gridCol w:w="1054"/>
        <w:gridCol w:w="1054"/>
        <w:gridCol w:w="1189"/>
        <w:gridCol w:w="1764"/>
        <w:gridCol w:w="1276"/>
      </w:tblGrid>
      <w:tr w:rsidR="00855393" w:rsidRPr="00EB4443" w:rsidTr="00BA5F6C">
        <w:trPr>
          <w:trHeight w:val="2438"/>
        </w:trPr>
        <w:tc>
          <w:tcPr>
            <w:tcW w:w="454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74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1304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устанавливающего льготы</w:t>
            </w:r>
          </w:p>
        </w:tc>
        <w:tc>
          <w:tcPr>
            <w:tcW w:w="1134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Наименование налога (платежа)</w:t>
            </w:r>
          </w:p>
        </w:tc>
        <w:tc>
          <w:tcPr>
            <w:tcW w:w="850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829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Вид льготы</w:t>
            </w:r>
          </w:p>
        </w:tc>
        <w:tc>
          <w:tcPr>
            <w:tcW w:w="1247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льготируемой</w:t>
            </w:r>
            <w:proofErr w:type="spellEnd"/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налоговой ставки (в процентных пунктах)</w:t>
            </w:r>
          </w:p>
        </w:tc>
        <w:tc>
          <w:tcPr>
            <w:tcW w:w="1159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</w:t>
            </w:r>
          </w:p>
        </w:tc>
        <w:tc>
          <w:tcPr>
            <w:tcW w:w="1054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Начало действия льготы</w:t>
            </w:r>
          </w:p>
        </w:tc>
        <w:tc>
          <w:tcPr>
            <w:tcW w:w="1054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Срок действия</w:t>
            </w:r>
          </w:p>
        </w:tc>
        <w:tc>
          <w:tcPr>
            <w:tcW w:w="1189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налоговой льготы</w:t>
            </w:r>
          </w:p>
        </w:tc>
        <w:tc>
          <w:tcPr>
            <w:tcW w:w="1764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Код вида экономической деятельности (ОКВЭД), к которому относится налоговый расход </w:t>
            </w:r>
          </w:p>
        </w:tc>
        <w:tc>
          <w:tcPr>
            <w:tcW w:w="1276" w:type="dxa"/>
            <w:vAlign w:val="center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Категория налогоплательщика, которому предоставлена льгота</w:t>
            </w:r>
          </w:p>
        </w:tc>
      </w:tr>
      <w:tr w:rsidR="00855393" w:rsidRPr="00EB4443" w:rsidTr="00BA5F6C">
        <w:trPr>
          <w:trHeight w:val="44"/>
        </w:trPr>
        <w:tc>
          <w:tcPr>
            <w:tcW w:w="454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4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04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29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59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54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54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64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" w:history="1">
              <w:r w:rsidRPr="00BB20D6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12</w:t>
              </w:r>
            </w:hyperlink>
          </w:p>
        </w:tc>
        <w:tc>
          <w:tcPr>
            <w:tcW w:w="1276" w:type="dxa"/>
          </w:tcPr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855393" w:rsidRPr="00EB4443" w:rsidTr="00BA5F6C">
        <w:tc>
          <w:tcPr>
            <w:tcW w:w="45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393" w:rsidRPr="00EB4443" w:rsidTr="00BA5F6C">
        <w:tc>
          <w:tcPr>
            <w:tcW w:w="45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393" w:rsidRPr="00EB4443" w:rsidRDefault="00855393" w:rsidP="008553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393" w:rsidRPr="00BB20D6" w:rsidRDefault="00855393" w:rsidP="0085539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855393" w:rsidRPr="00BB20D6" w:rsidTr="00BA5F6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______________________</w:t>
            </w:r>
          </w:p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855393" w:rsidRPr="00BB20D6" w:rsidTr="00BA5F6C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</w:t>
            </w:r>
          </w:p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55393" w:rsidRPr="00BB20D6" w:rsidRDefault="00855393" w:rsidP="00BA5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855393" w:rsidRPr="00BB20D6" w:rsidRDefault="00855393" w:rsidP="00BA5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855393" w:rsidRDefault="00855393" w:rsidP="00855393">
      <w:pPr>
        <w:ind w:firstLine="0"/>
        <w:jc w:val="left"/>
        <w:rPr>
          <w:rFonts w:cs="Times New Roman"/>
          <w:szCs w:val="28"/>
        </w:rPr>
      </w:pPr>
      <w:r w:rsidRPr="00BB20D6">
        <w:rPr>
          <w:rFonts w:cs="Times New Roman"/>
          <w:sz w:val="24"/>
          <w:szCs w:val="24"/>
        </w:rPr>
        <w:t>Телефон исполнителя _______________</w:t>
      </w:r>
    </w:p>
    <w:p w:rsidR="00855393" w:rsidRDefault="00855393" w:rsidP="00855393">
      <w:pPr>
        <w:rPr>
          <w:rFonts w:cs="Times New Roman"/>
          <w:szCs w:val="28"/>
        </w:rPr>
      </w:pPr>
    </w:p>
    <w:p w:rsidR="00855393" w:rsidRDefault="00855393" w:rsidP="00855393">
      <w:pPr>
        <w:rPr>
          <w:rFonts w:cs="Times New Roman"/>
          <w:szCs w:val="28"/>
        </w:rPr>
        <w:sectPr w:rsidR="00855393" w:rsidSect="00AC08CD">
          <w:pgSz w:w="16838" w:h="11905" w:orient="landscape"/>
          <w:pgMar w:top="1134" w:right="851" w:bottom="567" w:left="851" w:header="0" w:footer="0" w:gutter="0"/>
          <w:cols w:space="720"/>
          <w:docGrid w:linePitch="381"/>
        </w:sectPr>
      </w:pPr>
    </w:p>
    <w:p w:rsidR="00855393" w:rsidRDefault="00855393" w:rsidP="0085539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Приложение№2 к постановлению</w:t>
      </w:r>
    </w:p>
    <w:p w:rsidR="00855393" w:rsidRDefault="00855393" w:rsidP="008553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</w:p>
    <w:p w:rsidR="00855393" w:rsidRDefault="00855393" w:rsidP="008553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от 16.04.2020г  N7</w:t>
      </w: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 w:val="20"/>
          <w:szCs w:val="20"/>
        </w:rPr>
      </w:pP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 w:val="20"/>
          <w:szCs w:val="20"/>
        </w:rPr>
      </w:pPr>
    </w:p>
    <w:p w:rsidR="00855393" w:rsidRPr="009446C7" w:rsidRDefault="00855393" w:rsidP="0085539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szCs w:val="28"/>
        </w:rPr>
      </w:pPr>
      <w:bookmarkStart w:id="1" w:name="Par34"/>
      <w:bookmarkEnd w:id="1"/>
      <w:r w:rsidRPr="009446C7">
        <w:rPr>
          <w:rFonts w:cs="Times New Roman"/>
          <w:b/>
          <w:szCs w:val="28"/>
        </w:rPr>
        <w:t>ПОРЯДОК</w:t>
      </w:r>
    </w:p>
    <w:p w:rsidR="00855393" w:rsidRPr="009446C7" w:rsidRDefault="00855393" w:rsidP="008553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46C7">
        <w:rPr>
          <w:rFonts w:ascii="Times New Roman" w:hAnsi="Times New Roman" w:cs="Times New Roman"/>
          <w:sz w:val="28"/>
          <w:szCs w:val="28"/>
        </w:rPr>
        <w:t>оце</w:t>
      </w:r>
      <w:r>
        <w:rPr>
          <w:rFonts w:ascii="Times New Roman" w:hAnsi="Times New Roman" w:cs="Times New Roman"/>
          <w:sz w:val="28"/>
          <w:szCs w:val="28"/>
        </w:rPr>
        <w:t xml:space="preserve">нки налоговых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F72E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9446C7">
        <w:rPr>
          <w:rFonts w:ascii="Times New Roman" w:hAnsi="Times New Roman" w:cs="Times New Roman"/>
          <w:sz w:val="28"/>
          <w:szCs w:val="28"/>
        </w:rPr>
        <w:t xml:space="preserve">муниципального района Брянской области     </w:t>
      </w:r>
    </w:p>
    <w:p w:rsidR="00855393" w:rsidRPr="009446C7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b/>
          <w:szCs w:val="28"/>
        </w:rPr>
      </w:pPr>
    </w:p>
    <w:p w:rsidR="00855393" w:rsidRPr="001912FF" w:rsidRDefault="00855393" w:rsidP="0085539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szCs w:val="28"/>
        </w:rPr>
      </w:pPr>
      <w:r w:rsidRPr="001912FF">
        <w:rPr>
          <w:rFonts w:cs="Times New Roman"/>
          <w:b/>
          <w:szCs w:val="28"/>
        </w:rPr>
        <w:t>1. Общие положения</w:t>
      </w: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1.1.Настоящий Порядок оценки налоговых расходов</w:t>
      </w:r>
      <w:r w:rsidRPr="00CE1C3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7F72E8">
        <w:rPr>
          <w:rFonts w:cs="Times New Roman"/>
          <w:szCs w:val="28"/>
        </w:rPr>
        <w:t xml:space="preserve">поселения </w:t>
      </w:r>
      <w:r w:rsidRPr="005F6204">
        <w:rPr>
          <w:rFonts w:cs="Times New Roman"/>
          <w:szCs w:val="28"/>
        </w:rPr>
        <w:t>муниципального района</w:t>
      </w:r>
      <w:r>
        <w:rPr>
          <w:rFonts w:cs="Times New Roman"/>
          <w:szCs w:val="28"/>
        </w:rPr>
        <w:t xml:space="preserve"> </w:t>
      </w:r>
      <w:r w:rsidRPr="005F6204">
        <w:rPr>
          <w:rFonts w:cs="Times New Roman"/>
          <w:szCs w:val="28"/>
        </w:rPr>
        <w:t xml:space="preserve">Брянской области     </w:t>
      </w:r>
      <w:r>
        <w:rPr>
          <w:rFonts w:cs="Times New Roman"/>
          <w:szCs w:val="28"/>
        </w:rPr>
        <w:t>(далее - Порядок) определяет правила оценки налоговых расходов</w:t>
      </w:r>
      <w:r w:rsidRPr="00CE1C3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5F6204">
        <w:rPr>
          <w:rFonts w:cs="Times New Roman"/>
          <w:szCs w:val="28"/>
        </w:rPr>
        <w:t xml:space="preserve">поселения </w:t>
      </w:r>
      <w:proofErr w:type="spellStart"/>
      <w:r w:rsidRPr="005F6204">
        <w:rPr>
          <w:rFonts w:cs="Times New Roman"/>
          <w:szCs w:val="28"/>
        </w:rPr>
        <w:t>Унечского</w:t>
      </w:r>
      <w:proofErr w:type="spellEnd"/>
      <w:r w:rsidRPr="005F6204">
        <w:rPr>
          <w:rFonts w:cs="Times New Roman"/>
          <w:szCs w:val="28"/>
        </w:rPr>
        <w:t xml:space="preserve"> муниципального района</w:t>
      </w:r>
      <w:r>
        <w:rPr>
          <w:rFonts w:cs="Times New Roman"/>
          <w:szCs w:val="28"/>
        </w:rPr>
        <w:t xml:space="preserve"> </w:t>
      </w:r>
      <w:r w:rsidRPr="005F6204">
        <w:rPr>
          <w:rFonts w:cs="Times New Roman"/>
          <w:szCs w:val="28"/>
        </w:rPr>
        <w:t xml:space="preserve">Брянской области     </w:t>
      </w:r>
      <w:r>
        <w:rPr>
          <w:rFonts w:cs="Times New Roman"/>
          <w:szCs w:val="28"/>
        </w:rPr>
        <w:t>(дале</w:t>
      </w:r>
      <w:proofErr w:type="gramStart"/>
      <w:r>
        <w:rPr>
          <w:rFonts w:cs="Times New Roman"/>
          <w:szCs w:val="28"/>
        </w:rPr>
        <w:t>е-</w:t>
      </w:r>
      <w:proofErr w:type="gramEnd"/>
      <w:r w:rsidRPr="00CE1C3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7F72E8">
        <w:rPr>
          <w:rFonts w:cs="Times New Roman"/>
          <w:szCs w:val="28"/>
        </w:rPr>
        <w:t xml:space="preserve"> поселения</w:t>
      </w:r>
      <w:r>
        <w:rPr>
          <w:rFonts w:cs="Times New Roman"/>
          <w:szCs w:val="28"/>
        </w:rPr>
        <w:t>).</w:t>
      </w: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1.2.Для целей настоящего Порядка используются следующие основные понятия: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-куратор налогового расхода - орган исполнительной власти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7F72E8">
        <w:rPr>
          <w:rFonts w:cs="Times New Roman"/>
          <w:szCs w:val="28"/>
        </w:rPr>
        <w:t xml:space="preserve"> </w:t>
      </w:r>
      <w:r w:rsidRPr="00D54C5C">
        <w:rPr>
          <w:rFonts w:cs="Times New Roman"/>
          <w:szCs w:val="28"/>
        </w:rPr>
        <w:t>поселения, ответственный за достижение соответствующих налоговому расходу целей муниципальной  программы</w:t>
      </w:r>
      <w:r w:rsidRPr="00CE1C3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и (или) целей социально-экономической политики</w:t>
      </w:r>
      <w:r w:rsidRPr="00CE1C3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</w:t>
      </w:r>
      <w:r w:rsidRPr="00D54C5C">
        <w:rPr>
          <w:rFonts w:cs="Times New Roman"/>
          <w:szCs w:val="28"/>
        </w:rPr>
        <w:t xml:space="preserve">оселения, не относящихся к муниципальным программам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7F72E8">
        <w:rPr>
          <w:rFonts w:cs="Times New Roman"/>
          <w:szCs w:val="28"/>
        </w:rPr>
        <w:t xml:space="preserve"> </w:t>
      </w:r>
      <w:r w:rsidRPr="00D54C5C">
        <w:rPr>
          <w:rFonts w:cs="Times New Roman"/>
          <w:szCs w:val="28"/>
        </w:rPr>
        <w:t>поселения;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gramStart"/>
      <w:r w:rsidRPr="00D54C5C">
        <w:rPr>
          <w:rFonts w:cs="Times New Roman"/>
          <w:szCs w:val="28"/>
        </w:rPr>
        <w:t>-нормативные характеристики налоговых расходов</w:t>
      </w:r>
      <w:r w:rsidRPr="00CE1C3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сведения о положениях нормативных правовых актов </w:t>
      </w:r>
      <w:r>
        <w:rPr>
          <w:rFonts w:cs="Times New Roman"/>
          <w:szCs w:val="28"/>
        </w:rPr>
        <w:t xml:space="preserve">сельского </w:t>
      </w:r>
      <w:r w:rsidRPr="00D54C5C">
        <w:rPr>
          <w:rFonts w:cs="Times New Roman"/>
          <w:szCs w:val="28"/>
        </w:rPr>
        <w:t>поселения,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</w:t>
      </w:r>
      <w:r w:rsidRPr="00E8213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поселения;</w:t>
      </w:r>
      <w:proofErr w:type="gramEnd"/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-перечень налоговых расходов</w:t>
      </w:r>
      <w:r w:rsidRPr="00E8213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документ, содержащий сведения о распределении налоговых расходов</w:t>
      </w:r>
      <w:r>
        <w:rPr>
          <w:rFonts w:cs="Times New Roman"/>
          <w:szCs w:val="28"/>
        </w:rPr>
        <w:t xml:space="preserve"> сель</w:t>
      </w:r>
      <w:r w:rsidRPr="00D54C5C">
        <w:rPr>
          <w:rFonts w:cs="Times New Roman"/>
          <w:szCs w:val="28"/>
        </w:rPr>
        <w:t>ского</w:t>
      </w:r>
      <w:r>
        <w:rPr>
          <w:rFonts w:cs="Times New Roman"/>
          <w:szCs w:val="28"/>
        </w:rPr>
        <w:t xml:space="preserve"> </w:t>
      </w:r>
      <w:r w:rsidRPr="00D54C5C">
        <w:rPr>
          <w:rFonts w:cs="Times New Roman"/>
          <w:szCs w:val="28"/>
        </w:rPr>
        <w:t xml:space="preserve">поселения в соответствии с целями муниципальных программ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7F72E8">
        <w:rPr>
          <w:rFonts w:cs="Times New Roman"/>
          <w:szCs w:val="28"/>
        </w:rPr>
        <w:t xml:space="preserve"> </w:t>
      </w:r>
      <w:r w:rsidRPr="00D54C5C">
        <w:rPr>
          <w:rFonts w:cs="Times New Roman"/>
          <w:szCs w:val="28"/>
        </w:rPr>
        <w:t xml:space="preserve">поселения структурных элементов муниципальных программ поселения и (или) целями социально-экономической </w:t>
      </w:r>
      <w:r>
        <w:rPr>
          <w:rFonts w:cs="Times New Roman"/>
          <w:szCs w:val="28"/>
        </w:rPr>
        <w:t>политики сель</w:t>
      </w:r>
      <w:r w:rsidRPr="00D54C5C">
        <w:rPr>
          <w:rFonts w:cs="Times New Roman"/>
          <w:szCs w:val="28"/>
        </w:rPr>
        <w:t>ского поселения, не относящимися к муниципальным программам</w:t>
      </w:r>
      <w:r w:rsidRPr="00E8213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поселения;</w:t>
      </w:r>
    </w:p>
    <w:p w:rsidR="00855393" w:rsidRPr="00B2479A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Cs w:val="28"/>
        </w:rPr>
      </w:pPr>
      <w:r w:rsidRPr="00B2479A">
        <w:rPr>
          <w:rFonts w:ascii="Arial" w:hAnsi="Arial" w:cs="Arial"/>
          <w:szCs w:val="28"/>
        </w:rPr>
        <w:t>-</w:t>
      </w:r>
      <w:r w:rsidRPr="00D54C5C">
        <w:rPr>
          <w:rFonts w:cs="Times New Roman"/>
          <w:szCs w:val="28"/>
        </w:rPr>
        <w:t>оценка налоговых расходов</w:t>
      </w:r>
      <w:r w:rsidRPr="00E8213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комплекс мероприятий по оценке объемов налоговых расходов </w:t>
      </w:r>
      <w:r>
        <w:rPr>
          <w:rFonts w:cs="Times New Roman"/>
          <w:szCs w:val="28"/>
        </w:rPr>
        <w:t xml:space="preserve"> сельского </w:t>
      </w:r>
      <w:r w:rsidRPr="00D54C5C">
        <w:rPr>
          <w:rFonts w:cs="Times New Roman"/>
          <w:szCs w:val="28"/>
        </w:rPr>
        <w:t>поселения, обусловленных льготами, предоставленными плательщикам, а также по оценке эффективности налоговых расходов</w:t>
      </w:r>
      <w:r w:rsidRPr="00D24B81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-оценка объемов налоговых расходов</w:t>
      </w:r>
      <w:r w:rsidRPr="00D24B81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определение объемов выпадающих доходов  местного бюджета в связи с предоставлением плательщикам налоговых льгот;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-оценка эффективности налоговых расходов</w:t>
      </w:r>
      <w:r w:rsidRPr="00D24B81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комплекс мероприятий, позволяющих сделать вывод о </w:t>
      </w:r>
      <w:r w:rsidRPr="00D54C5C">
        <w:rPr>
          <w:rFonts w:cs="Times New Roman"/>
          <w:szCs w:val="28"/>
        </w:rPr>
        <w:lastRenderedPageBreak/>
        <w:t xml:space="preserve">целесообразности и результативности предоставления плательщикам льгот исходя из целевых характеристик налогового расхода поселения; </w:t>
      </w: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-социальные налоговые расходы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D54C5C">
        <w:rPr>
          <w:rFonts w:cs="Times New Roman"/>
          <w:szCs w:val="28"/>
        </w:rPr>
        <w:t>поселения - целевая категория налоговых расходов</w:t>
      </w:r>
      <w:r w:rsidRPr="00FB3DE3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поселения, обусловленных необходимостью обеспечения социальной защиты (поддержки) населения, организаций, осуществляющих деятельность в области здравоохранения, образования</w:t>
      </w:r>
      <w:r>
        <w:rPr>
          <w:rFonts w:cs="Times New Roman"/>
          <w:szCs w:val="28"/>
        </w:rPr>
        <w:t xml:space="preserve"> и </w:t>
      </w:r>
      <w:r w:rsidRPr="00D54C5C">
        <w:rPr>
          <w:rFonts w:cs="Times New Roman"/>
          <w:szCs w:val="28"/>
        </w:rPr>
        <w:t>культуры</w:t>
      </w:r>
      <w:r>
        <w:rPr>
          <w:rFonts w:cs="Times New Roman"/>
          <w:szCs w:val="28"/>
        </w:rPr>
        <w:t>;</w:t>
      </w:r>
      <w:r w:rsidRPr="00D54C5C">
        <w:rPr>
          <w:rFonts w:cs="Times New Roman"/>
          <w:szCs w:val="28"/>
        </w:rPr>
        <w:t xml:space="preserve"> 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-стимулирующие налоговые расходы</w:t>
      </w:r>
      <w:r w:rsidRPr="00FB3DE3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целевая категория налоговых расходов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-технические налоговые расходы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целевая категория налоговых расходов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 бюджета;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-фискальные характеристики налоговых расходов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сведения об объеме льгот, предоставленных плательщикам, о численности получателей льгот и об объеме налогов, задекларированных ими для уплаты в  бюджет города, а также иные характеристики;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-целевые характеристики налогового расхода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</w:t>
      </w:r>
      <w:r w:rsidRPr="00FB3DE3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поселения.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1.3.В целях проведения оценки эффективности налоговых расходов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D54C5C">
        <w:rPr>
          <w:rFonts w:cs="Times New Roman"/>
          <w:szCs w:val="28"/>
        </w:rPr>
        <w:t>поселения ежегодно: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1)до 1 февраля </w:t>
      </w:r>
      <w:proofErr w:type="spellStart"/>
      <w:r>
        <w:rPr>
          <w:rFonts w:cs="Times New Roman"/>
          <w:szCs w:val="28"/>
        </w:rPr>
        <w:t>Старогутнянская</w:t>
      </w:r>
      <w:proofErr w:type="spellEnd"/>
      <w:r>
        <w:rPr>
          <w:rFonts w:cs="Times New Roman"/>
          <w:szCs w:val="28"/>
        </w:rPr>
        <w:t xml:space="preserve"> сельская администрация</w:t>
      </w:r>
      <w:r w:rsidRPr="00D54C5C">
        <w:rPr>
          <w:rFonts w:cs="Times New Roman"/>
          <w:szCs w:val="28"/>
        </w:rPr>
        <w:t xml:space="preserve"> направляет в  налоговую службу сведения о категориях </w:t>
      </w:r>
      <w:proofErr w:type="gramStart"/>
      <w:r w:rsidRPr="00D54C5C">
        <w:rPr>
          <w:rFonts w:cs="Times New Roman"/>
          <w:szCs w:val="28"/>
        </w:rPr>
        <w:t>плательщиков</w:t>
      </w:r>
      <w:proofErr w:type="gramEnd"/>
      <w:r w:rsidRPr="00D54C5C">
        <w:rPr>
          <w:rFonts w:cs="Times New Roman"/>
          <w:szCs w:val="28"/>
        </w:rPr>
        <w:t xml:space="preserve"> с указанием обусловливающих соответствующие налоговые расходы нормативных правовых актов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D54C5C">
        <w:rPr>
          <w:rFonts w:cs="Times New Roman"/>
          <w:szCs w:val="28"/>
        </w:rPr>
        <w:t xml:space="preserve">поселения, в том числе действовавших в отчетном году и в году, предшествующем отчетному году, и иную информацию, предусмотренную приложением к </w:t>
      </w:r>
      <w:r w:rsidRPr="00D54C5C">
        <w:rPr>
          <w:rFonts w:cs="Times New Roman"/>
          <w:color w:val="000000" w:themeColor="text1"/>
          <w:szCs w:val="28"/>
        </w:rPr>
        <w:t xml:space="preserve">общим </w:t>
      </w:r>
      <w:hyperlink r:id="rId7" w:history="1">
        <w:r w:rsidRPr="00D54C5C">
          <w:rPr>
            <w:rStyle w:val="a7"/>
            <w:rFonts w:cs="Times New Roman"/>
            <w:color w:val="000000" w:themeColor="text1"/>
            <w:szCs w:val="28"/>
          </w:rPr>
          <w:t>требованиям</w:t>
        </w:r>
      </w:hyperlink>
      <w:r w:rsidRPr="00D54C5C">
        <w:rPr>
          <w:rFonts w:cs="Times New Roman"/>
          <w:szCs w:val="28"/>
        </w:rPr>
        <w:t xml:space="preserve">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bookmarkStart w:id="2" w:name="Par54"/>
      <w:bookmarkEnd w:id="2"/>
      <w:r w:rsidRPr="00D54C5C">
        <w:rPr>
          <w:rFonts w:cs="Times New Roman"/>
          <w:szCs w:val="28"/>
        </w:rPr>
        <w:t xml:space="preserve">2)до 1 апреля </w:t>
      </w:r>
      <w:proofErr w:type="spellStart"/>
      <w:r>
        <w:rPr>
          <w:rFonts w:cs="Times New Roman"/>
          <w:szCs w:val="28"/>
        </w:rPr>
        <w:t>СЧтарогутнянская</w:t>
      </w:r>
      <w:proofErr w:type="spellEnd"/>
      <w:r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сельская</w:t>
      </w:r>
      <w:proofErr w:type="gramEnd"/>
      <w:r>
        <w:rPr>
          <w:rFonts w:cs="Times New Roman"/>
          <w:szCs w:val="28"/>
        </w:rPr>
        <w:t xml:space="preserve"> </w:t>
      </w:r>
      <w:r w:rsidRPr="00D54C5C">
        <w:rPr>
          <w:rFonts w:cs="Times New Roman"/>
          <w:szCs w:val="28"/>
        </w:rPr>
        <w:t>администрации получает от налоговой службы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-сведения о количестве плательщиков, воспользовавшихся льготами;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-сведения о суммах выпадающих доходов  бюджета</w:t>
      </w:r>
      <w:r w:rsidRPr="00452F3C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</w:t>
      </w:r>
      <w:proofErr w:type="spellStart"/>
      <w:r w:rsidRPr="00D54C5C">
        <w:rPr>
          <w:rFonts w:cs="Times New Roman"/>
          <w:szCs w:val="28"/>
        </w:rPr>
        <w:t>Унечского</w:t>
      </w:r>
      <w:proofErr w:type="spellEnd"/>
      <w:r w:rsidRPr="00D54C5C">
        <w:rPr>
          <w:rFonts w:cs="Times New Roman"/>
          <w:szCs w:val="28"/>
        </w:rPr>
        <w:t xml:space="preserve"> муниципального района</w:t>
      </w:r>
      <w:r>
        <w:rPr>
          <w:rFonts w:cs="Times New Roman"/>
          <w:szCs w:val="28"/>
        </w:rPr>
        <w:t xml:space="preserve"> </w:t>
      </w:r>
      <w:r w:rsidRPr="00D54C5C">
        <w:rPr>
          <w:rFonts w:cs="Times New Roman"/>
          <w:szCs w:val="28"/>
        </w:rPr>
        <w:t>Брянской области  по каждому налоговому расходу</w:t>
      </w:r>
      <w:r w:rsidRPr="00452F3C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поселения;</w:t>
      </w:r>
    </w:p>
    <w:p w:rsidR="00855393" w:rsidRPr="00D54C5C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lastRenderedPageBreak/>
        <w:t>-сведения об объемах налогов, задекларированных для уплаты плательщиками в бюджет</w:t>
      </w:r>
      <w:r w:rsidRPr="00452F3C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D54C5C">
        <w:rPr>
          <w:rFonts w:cs="Times New Roman"/>
          <w:szCs w:val="28"/>
        </w:rPr>
        <w:t xml:space="preserve"> поселения по каждому налоговому расходу, в отношении стимулирующих налоговых расходов;</w:t>
      </w: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3)до 20 апреля </w:t>
      </w:r>
      <w:proofErr w:type="spellStart"/>
      <w:r>
        <w:rPr>
          <w:rFonts w:cs="Times New Roman"/>
          <w:szCs w:val="28"/>
        </w:rPr>
        <w:t>Старогутнянская</w:t>
      </w:r>
      <w:proofErr w:type="spellEnd"/>
      <w:r>
        <w:rPr>
          <w:rFonts w:cs="Times New Roman"/>
          <w:szCs w:val="28"/>
        </w:rPr>
        <w:t xml:space="preserve"> сельская администрация </w:t>
      </w:r>
      <w:r w:rsidRPr="00171BA7">
        <w:rPr>
          <w:rFonts w:cs="Times New Roman"/>
          <w:szCs w:val="28"/>
        </w:rPr>
        <w:t xml:space="preserve"> обобщает полученные из налоговой</w:t>
      </w:r>
      <w:r w:rsidRPr="00171BA7">
        <w:rPr>
          <w:rFonts w:cs="Times New Roman"/>
          <w:color w:val="000000" w:themeColor="text1"/>
          <w:szCs w:val="28"/>
        </w:rPr>
        <w:t xml:space="preserve"> службы сведения, предусмотренные </w:t>
      </w:r>
      <w:hyperlink r:id="rId8" w:anchor="Par54" w:history="1">
        <w:r w:rsidRPr="00171BA7">
          <w:rPr>
            <w:rStyle w:val="a7"/>
            <w:rFonts w:cs="Times New Roman"/>
            <w:color w:val="000000" w:themeColor="text1"/>
            <w:szCs w:val="28"/>
          </w:rPr>
          <w:t>подпунктом 2 пункта 1.3 раздела 1</w:t>
        </w:r>
      </w:hyperlink>
      <w:r w:rsidRPr="00171BA7">
        <w:rPr>
          <w:rFonts w:cs="Times New Roman"/>
          <w:szCs w:val="28"/>
        </w:rPr>
        <w:t xml:space="preserve"> настоящего Порядка, формирует их для оценки эффективности налоговых расходов;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4)до 10 мая </w:t>
      </w:r>
      <w:proofErr w:type="spellStart"/>
      <w:r>
        <w:rPr>
          <w:rFonts w:cs="Times New Roman"/>
          <w:szCs w:val="28"/>
        </w:rPr>
        <w:t>Старогутнянская</w:t>
      </w:r>
      <w:proofErr w:type="spellEnd"/>
      <w:r>
        <w:rPr>
          <w:rFonts w:cs="Times New Roman"/>
          <w:szCs w:val="28"/>
        </w:rPr>
        <w:t xml:space="preserve"> сельская администрация </w:t>
      </w:r>
      <w:r w:rsidRPr="00171BA7">
        <w:rPr>
          <w:rFonts w:cs="Times New Roman"/>
          <w:szCs w:val="28"/>
        </w:rPr>
        <w:t xml:space="preserve">осуществляют оценку </w:t>
      </w:r>
      <w:proofErr w:type="gramStart"/>
      <w:r w:rsidRPr="00171BA7">
        <w:rPr>
          <w:rFonts w:cs="Times New Roman"/>
          <w:szCs w:val="28"/>
        </w:rPr>
        <w:t>эффективности</w:t>
      </w:r>
      <w:proofErr w:type="gramEnd"/>
      <w:r w:rsidRPr="00171BA7">
        <w:rPr>
          <w:rFonts w:cs="Times New Roman"/>
          <w:szCs w:val="28"/>
        </w:rPr>
        <w:t xml:space="preserve">  следующую информацию: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-цель предоставления налоговых льгот;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-показатель достижения целей муниципальной программы поселения и (или) социально-экономической политики </w:t>
      </w:r>
      <w:r>
        <w:rPr>
          <w:rFonts w:cs="Times New Roman"/>
          <w:szCs w:val="28"/>
        </w:rPr>
        <w:t>сельского</w:t>
      </w:r>
      <w:r w:rsidRPr="00171BA7">
        <w:rPr>
          <w:rFonts w:cs="Times New Roman"/>
          <w:szCs w:val="28"/>
        </w:rPr>
        <w:t xml:space="preserve"> поселения в связи с предоставлением налоговых льгот;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 для отдельных видов экономической деятельности);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-результат оценки эффективности налогового расхода;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-выводы о целесообразности продления или отмены налоговых льгот;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-выводы о достижении целевых характеристик налогового расхода, о вкладе налогового расхода в достижение цели муниципальной программы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и (или) целей социально-экономической политики</w:t>
      </w:r>
      <w:r w:rsidRPr="00A7788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5)до 15 июля  </w:t>
      </w:r>
      <w:proofErr w:type="spellStart"/>
      <w:r>
        <w:rPr>
          <w:rFonts w:cs="Times New Roman"/>
          <w:szCs w:val="28"/>
        </w:rPr>
        <w:t>Старогутнянская</w:t>
      </w:r>
      <w:proofErr w:type="spellEnd"/>
      <w:r>
        <w:rPr>
          <w:rFonts w:cs="Times New Roman"/>
          <w:szCs w:val="28"/>
        </w:rPr>
        <w:t xml:space="preserve"> сельская администрация</w:t>
      </w:r>
      <w:r w:rsidRPr="00171BA7">
        <w:rPr>
          <w:rFonts w:cs="Times New Roman"/>
          <w:szCs w:val="28"/>
        </w:rPr>
        <w:t xml:space="preserve"> получает от  налоговой службы сведения об объеме льгот за отчетный финансовый год, о количестве плательщиков, воспользовавшихся льготами, а также по стимулирующим налоговым расходам</w:t>
      </w:r>
      <w:r w:rsidRPr="00A7788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- сведения о налогах, задекларированных для уплаты плательщиками, имеющими право на льготы, в отчетном году;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6)до 25 июля </w:t>
      </w:r>
      <w:proofErr w:type="spellStart"/>
      <w:r>
        <w:rPr>
          <w:rFonts w:cs="Times New Roman"/>
          <w:szCs w:val="28"/>
        </w:rPr>
        <w:t>Старогутнянская</w:t>
      </w:r>
      <w:proofErr w:type="spellEnd"/>
      <w:r>
        <w:rPr>
          <w:rFonts w:cs="Times New Roman"/>
          <w:szCs w:val="28"/>
        </w:rPr>
        <w:t xml:space="preserve"> сельская</w:t>
      </w:r>
      <w:r w:rsidRPr="00171BA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администрация</w:t>
      </w:r>
      <w:r w:rsidRPr="00171BA7">
        <w:rPr>
          <w:rFonts w:cs="Times New Roman"/>
          <w:szCs w:val="28"/>
        </w:rPr>
        <w:t xml:space="preserve"> представляет  в </w:t>
      </w:r>
      <w:r>
        <w:rPr>
          <w:rFonts w:cs="Times New Roman"/>
          <w:szCs w:val="28"/>
        </w:rPr>
        <w:t xml:space="preserve">финансовое управление администрации </w:t>
      </w:r>
      <w:proofErr w:type="spellStart"/>
      <w:r>
        <w:rPr>
          <w:rFonts w:cs="Times New Roman"/>
          <w:szCs w:val="28"/>
        </w:rPr>
        <w:t>Унечского</w:t>
      </w:r>
      <w:proofErr w:type="spellEnd"/>
      <w:r>
        <w:rPr>
          <w:rFonts w:cs="Times New Roman"/>
          <w:szCs w:val="28"/>
        </w:rPr>
        <w:t xml:space="preserve"> района</w:t>
      </w:r>
      <w:r w:rsidRPr="00171BA7">
        <w:rPr>
          <w:rFonts w:cs="Times New Roman"/>
          <w:szCs w:val="28"/>
        </w:rPr>
        <w:t xml:space="preserve"> информацию по результатам оценки эффективности налоговых расходов.</w:t>
      </w:r>
    </w:p>
    <w:p w:rsidR="00855393" w:rsidRPr="00B2479A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szCs w:val="28"/>
        </w:rPr>
      </w:pPr>
      <w:r w:rsidRPr="00171BA7">
        <w:rPr>
          <w:rFonts w:cs="Times New Roman"/>
          <w:b/>
          <w:szCs w:val="28"/>
        </w:rPr>
        <w:t xml:space="preserve">2. Порядок оценки налоговых расходов </w:t>
      </w:r>
      <w:proofErr w:type="spellStart"/>
      <w:r>
        <w:rPr>
          <w:rFonts w:cs="Times New Roman"/>
          <w:b/>
          <w:szCs w:val="28"/>
        </w:rPr>
        <w:t>Старогутнянского</w:t>
      </w:r>
      <w:proofErr w:type="spellEnd"/>
      <w:r>
        <w:rPr>
          <w:rFonts w:cs="Times New Roman"/>
          <w:b/>
          <w:szCs w:val="28"/>
        </w:rPr>
        <w:t xml:space="preserve"> сельского</w:t>
      </w:r>
      <w:r w:rsidRPr="00171BA7">
        <w:rPr>
          <w:rFonts w:cs="Times New Roman"/>
          <w:b/>
          <w:szCs w:val="28"/>
        </w:rPr>
        <w:t xml:space="preserve"> поселения 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2.1.Оценка эффективности налоговых расходов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осуществляется и </w:t>
      </w:r>
      <w:proofErr w:type="spellStart"/>
      <w:r w:rsidRPr="00171BA7">
        <w:rPr>
          <w:rFonts w:cs="Times New Roman"/>
          <w:szCs w:val="28"/>
        </w:rPr>
        <w:t>включает</w:t>
      </w:r>
      <w:r>
        <w:rPr>
          <w:rFonts w:cs="Times New Roman"/>
          <w:szCs w:val="28"/>
        </w:rPr>
        <w:t>в</w:t>
      </w:r>
      <w:proofErr w:type="spellEnd"/>
      <w:r>
        <w:rPr>
          <w:rFonts w:cs="Times New Roman"/>
          <w:szCs w:val="28"/>
        </w:rPr>
        <w:t xml:space="preserve"> себя</w:t>
      </w:r>
      <w:proofErr w:type="gramStart"/>
      <w:r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:</w:t>
      </w:r>
      <w:proofErr w:type="gramEnd"/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а</w:t>
      </w:r>
      <w:proofErr w:type="gramStart"/>
      <w:r w:rsidRPr="00171BA7">
        <w:rPr>
          <w:rFonts w:cs="Times New Roman"/>
          <w:szCs w:val="28"/>
        </w:rPr>
        <w:t>)о</w:t>
      </w:r>
      <w:proofErr w:type="gramEnd"/>
      <w:r w:rsidRPr="00171BA7">
        <w:rPr>
          <w:rFonts w:cs="Times New Roman"/>
          <w:szCs w:val="28"/>
        </w:rPr>
        <w:t>ценку целесообразности налоговых расходов</w:t>
      </w:r>
      <w:r w:rsidRPr="00A7788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б</w:t>
      </w:r>
      <w:proofErr w:type="gramStart"/>
      <w:r w:rsidRPr="00171BA7">
        <w:rPr>
          <w:rFonts w:cs="Times New Roman"/>
          <w:szCs w:val="28"/>
        </w:rPr>
        <w:t>)о</w:t>
      </w:r>
      <w:proofErr w:type="gramEnd"/>
      <w:r w:rsidRPr="00171BA7">
        <w:rPr>
          <w:rFonts w:cs="Times New Roman"/>
          <w:szCs w:val="28"/>
        </w:rPr>
        <w:t>ценку результативности налоговых расходов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bookmarkStart w:id="3" w:name="Par76"/>
      <w:bookmarkEnd w:id="3"/>
      <w:r w:rsidRPr="00171BA7">
        <w:rPr>
          <w:rFonts w:cs="Times New Roman"/>
          <w:szCs w:val="28"/>
        </w:rPr>
        <w:t>2.1.1.Критериями целесообразности налоговых расходов</w:t>
      </w:r>
      <w:r w:rsidRPr="00A7788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 являются: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а</w:t>
      </w:r>
      <w:proofErr w:type="gramStart"/>
      <w:r w:rsidRPr="00171BA7">
        <w:rPr>
          <w:rFonts w:cs="Times New Roman"/>
          <w:szCs w:val="28"/>
        </w:rPr>
        <w:t>)</w:t>
      </w:r>
      <w:r>
        <w:rPr>
          <w:rFonts w:cs="Times New Roman"/>
          <w:szCs w:val="28"/>
        </w:rPr>
        <w:t>с</w:t>
      </w:r>
      <w:proofErr w:type="gramEnd"/>
      <w:r>
        <w:rPr>
          <w:rFonts w:cs="Times New Roman"/>
          <w:szCs w:val="28"/>
        </w:rPr>
        <w:t>оответствие налоговых расходов</w:t>
      </w:r>
      <w:r w:rsidRPr="00807AC5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 целям муниципальных программ, структурным элементам муниципальных  программ и (или) целям социально-экономической политики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поселения, не относящимся к муниципальным программам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lastRenderedPageBreak/>
        <w:t>б</w:t>
      </w:r>
      <w:proofErr w:type="gramStart"/>
      <w:r w:rsidRPr="00171BA7">
        <w:rPr>
          <w:rFonts w:cs="Times New Roman"/>
          <w:szCs w:val="28"/>
        </w:rPr>
        <w:t>)</w:t>
      </w:r>
      <w:proofErr w:type="spellStart"/>
      <w:r w:rsidRPr="00171BA7">
        <w:rPr>
          <w:rFonts w:cs="Times New Roman"/>
          <w:szCs w:val="28"/>
        </w:rPr>
        <w:t>в</w:t>
      </w:r>
      <w:proofErr w:type="gramEnd"/>
      <w:r w:rsidRPr="00171BA7">
        <w:rPr>
          <w:rFonts w:cs="Times New Roman"/>
          <w:szCs w:val="28"/>
        </w:rPr>
        <w:t>остребованность</w:t>
      </w:r>
      <w:proofErr w:type="spellEnd"/>
      <w:r w:rsidRPr="00171BA7">
        <w:rPr>
          <w:rFonts w:cs="Times New Roman"/>
          <w:szCs w:val="28"/>
        </w:rPr>
        <w:t xml:space="preserve"> плательщиками предоставленных льгот, которая характеризуется соотношением численности плательщиков, воспользовавшихся правом на льготы и общей численности плательщиков, за 5-летний период.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2.1.2.В случае несоответствия налоговых расходов</w:t>
      </w:r>
      <w:r w:rsidRPr="00807AC5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 поселения хотя бы одному из критериев, указанных в </w:t>
      </w:r>
      <w:hyperlink r:id="rId9" w:anchor="Par76" w:history="1">
        <w:r w:rsidRPr="00171BA7">
          <w:rPr>
            <w:rStyle w:val="a7"/>
            <w:rFonts w:cs="Times New Roman"/>
            <w:color w:val="000000" w:themeColor="text1"/>
            <w:szCs w:val="28"/>
          </w:rPr>
          <w:t>подпункте 2.1.1 пункта 2.1 раздела 2</w:t>
        </w:r>
      </w:hyperlink>
      <w:r w:rsidRPr="00171BA7">
        <w:rPr>
          <w:rFonts w:cs="Times New Roman"/>
          <w:szCs w:val="28"/>
        </w:rPr>
        <w:t xml:space="preserve"> настоящего Порядка, </w:t>
      </w:r>
      <w:proofErr w:type="spellStart"/>
      <w:r>
        <w:rPr>
          <w:rFonts w:cs="Times New Roman"/>
          <w:szCs w:val="28"/>
        </w:rPr>
        <w:t>Старогутнянской</w:t>
      </w:r>
      <w:proofErr w:type="spellEnd"/>
      <w:r>
        <w:rPr>
          <w:rFonts w:cs="Times New Roman"/>
          <w:szCs w:val="28"/>
        </w:rPr>
        <w:t xml:space="preserve"> сельской </w:t>
      </w:r>
      <w:r w:rsidRPr="00171BA7">
        <w:rPr>
          <w:rFonts w:cs="Times New Roman"/>
          <w:szCs w:val="28"/>
        </w:rPr>
        <w:t xml:space="preserve">администрации </w:t>
      </w:r>
      <w:r>
        <w:rPr>
          <w:rFonts w:cs="Times New Roman"/>
          <w:szCs w:val="28"/>
        </w:rPr>
        <w:t xml:space="preserve"> надлежит определиться </w:t>
      </w:r>
      <w:r w:rsidRPr="00171BA7">
        <w:rPr>
          <w:rFonts w:cs="Times New Roman"/>
          <w:szCs w:val="28"/>
        </w:rPr>
        <w:t>о сохранении (уточнении, отмене) льгот для плательщиков.</w:t>
      </w: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2.1.3.Критерием результативности налогового расхода</w:t>
      </w:r>
      <w:r w:rsidRPr="00807AC5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посел</w:t>
      </w:r>
      <w:r w:rsidRPr="00171BA7">
        <w:rPr>
          <w:rFonts w:cs="Times New Roman"/>
          <w:szCs w:val="28"/>
        </w:rPr>
        <w:t xml:space="preserve">ения является показатель (индикатор) достижения целей муниципальной  программы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и (или) целей социально-экономической политики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поселения, не относящихся к муниципальным программам</w:t>
      </w:r>
      <w:r w:rsidRPr="00807AC5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поселения, либо иной показатель (индикатор), на значение которого оказывает влияние налоговый расход.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 w:val="20"/>
          <w:szCs w:val="20"/>
        </w:rPr>
      </w:pPr>
      <w:r w:rsidRPr="00171BA7">
        <w:rPr>
          <w:rFonts w:cs="Times New Roman"/>
          <w:szCs w:val="28"/>
        </w:rPr>
        <w:t xml:space="preserve">2.1.4.Для оценки результативности налоговых расходов по критерию, указанному в подпункте 2.1.3 пункта 2.1 раздела 2 настоящего </w:t>
      </w:r>
      <w:proofErr w:type="spellStart"/>
      <w:r w:rsidRPr="00171BA7">
        <w:rPr>
          <w:rFonts w:cs="Times New Roman"/>
          <w:szCs w:val="28"/>
        </w:rPr>
        <w:t>Порядка</w:t>
      </w:r>
      <w:proofErr w:type="gramStart"/>
      <w:r w:rsidRPr="00171BA7">
        <w:rPr>
          <w:rFonts w:cs="Times New Roman"/>
          <w:szCs w:val="28"/>
        </w:rPr>
        <w:t>,</w:t>
      </w:r>
      <w:r>
        <w:rPr>
          <w:rFonts w:cs="Times New Roman"/>
          <w:szCs w:val="28"/>
        </w:rPr>
        <w:t>С</w:t>
      </w:r>
      <w:proofErr w:type="gramEnd"/>
      <w:r>
        <w:rPr>
          <w:rFonts w:cs="Times New Roman"/>
          <w:szCs w:val="28"/>
        </w:rPr>
        <w:t>тарогутнянской</w:t>
      </w:r>
      <w:proofErr w:type="spellEnd"/>
      <w:r>
        <w:rPr>
          <w:rFonts w:cs="Times New Roman"/>
          <w:szCs w:val="28"/>
        </w:rPr>
        <w:t xml:space="preserve"> сельской администрацией</w:t>
      </w:r>
      <w:r w:rsidRPr="00171BA7">
        <w:rPr>
          <w:rFonts w:cs="Times New Roman"/>
          <w:szCs w:val="28"/>
        </w:rPr>
        <w:t xml:space="preserve"> рассчитывается оценка бюджетной э</w:t>
      </w:r>
      <w:r>
        <w:rPr>
          <w:rFonts w:cs="Times New Roman"/>
          <w:szCs w:val="28"/>
        </w:rPr>
        <w:t xml:space="preserve">ффективности налоговых расходов </w:t>
      </w:r>
      <w:r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 w:val="20"/>
          <w:szCs w:val="20"/>
        </w:rPr>
        <w:t>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2.1.5.В целях оценки бюджетной эффективности предоставленных и планируемых к предоставлению налоговых расходов</w:t>
      </w:r>
      <w:r w:rsidRPr="003B5F2A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используются следующие критерии: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-сумма налоговых расходов</w:t>
      </w:r>
      <w:r w:rsidRPr="003B5F2A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-налоговые платежи в бюджет</w:t>
      </w:r>
      <w:r w:rsidRPr="003B5F2A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-сумма субсидий, предоставленных из  бюджета</w:t>
      </w:r>
      <w:r w:rsidRPr="003B5F2A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-суммы иной муниципальной поддержки, предоставленной из  бюджета</w:t>
      </w:r>
      <w:r w:rsidRPr="003B5F2A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2.1.6.Расчет оценки бюджетной эффективности налоговых расходов</w:t>
      </w:r>
      <w:r w:rsidRPr="003B5F2A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 производится по формуле: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БЭ = СН - (</w:t>
      </w:r>
      <w:proofErr w:type="gramStart"/>
      <w:r w:rsidRPr="00171BA7">
        <w:rPr>
          <w:rFonts w:cs="Times New Roman"/>
          <w:szCs w:val="28"/>
        </w:rPr>
        <w:t>СБ</w:t>
      </w:r>
      <w:proofErr w:type="gramEnd"/>
      <w:r w:rsidRPr="00171BA7">
        <w:rPr>
          <w:rFonts w:cs="Times New Roman"/>
          <w:szCs w:val="28"/>
        </w:rPr>
        <w:t xml:space="preserve"> + СГП + СНЛ), где: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Б</w:t>
      </w:r>
      <w:proofErr w:type="gramStart"/>
      <w:r w:rsidRPr="00171BA7">
        <w:rPr>
          <w:rFonts w:cs="Times New Roman"/>
          <w:szCs w:val="28"/>
        </w:rPr>
        <w:t>Э-</w:t>
      </w:r>
      <w:proofErr w:type="gramEnd"/>
      <w:r w:rsidRPr="00171BA7">
        <w:rPr>
          <w:rFonts w:cs="Times New Roman"/>
          <w:szCs w:val="28"/>
        </w:rPr>
        <w:t xml:space="preserve"> бюджетная эффективность;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С</w:t>
      </w:r>
      <w:proofErr w:type="gramStart"/>
      <w:r w:rsidRPr="00171BA7">
        <w:rPr>
          <w:rFonts w:cs="Times New Roman"/>
          <w:szCs w:val="28"/>
        </w:rPr>
        <w:t>Н-</w:t>
      </w:r>
      <w:proofErr w:type="gramEnd"/>
      <w:r w:rsidRPr="00171BA7">
        <w:rPr>
          <w:rFonts w:cs="Times New Roman"/>
          <w:szCs w:val="28"/>
        </w:rPr>
        <w:t xml:space="preserve"> сумма уплаченных налогов;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С</w:t>
      </w:r>
      <w:proofErr w:type="gramStart"/>
      <w:r w:rsidRPr="00171BA7">
        <w:rPr>
          <w:rFonts w:cs="Times New Roman"/>
          <w:szCs w:val="28"/>
        </w:rPr>
        <w:t>Б-</w:t>
      </w:r>
      <w:proofErr w:type="gramEnd"/>
      <w:r w:rsidRPr="00171BA7">
        <w:rPr>
          <w:rFonts w:cs="Times New Roman"/>
          <w:szCs w:val="28"/>
        </w:rPr>
        <w:t xml:space="preserve"> сумма субсидий, предоставленная из бюджета</w:t>
      </w:r>
      <w:r w:rsidRPr="003B5F2A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СГ</w:t>
      </w:r>
      <w:proofErr w:type="gramStart"/>
      <w:r w:rsidRPr="00171BA7">
        <w:rPr>
          <w:rFonts w:cs="Times New Roman"/>
          <w:szCs w:val="28"/>
        </w:rPr>
        <w:t>П-</w:t>
      </w:r>
      <w:proofErr w:type="gramEnd"/>
      <w:r w:rsidRPr="00171BA7">
        <w:rPr>
          <w:rFonts w:cs="Times New Roman"/>
          <w:szCs w:val="28"/>
        </w:rPr>
        <w:t xml:space="preserve"> сумма иной муниципальной поддержки;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СН</w:t>
      </w:r>
      <w:proofErr w:type="gramStart"/>
      <w:r w:rsidRPr="00171BA7">
        <w:rPr>
          <w:rFonts w:cs="Times New Roman"/>
          <w:szCs w:val="28"/>
        </w:rPr>
        <w:t>Л-</w:t>
      </w:r>
      <w:proofErr w:type="gramEnd"/>
      <w:r w:rsidRPr="00171BA7">
        <w:rPr>
          <w:rFonts w:cs="Times New Roman"/>
          <w:szCs w:val="28"/>
        </w:rPr>
        <w:t xml:space="preserve"> сумма полученных налоговых льгот.</w:t>
      </w:r>
    </w:p>
    <w:p w:rsidR="00855393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Оценка бюджетной эффективности налоговых расходов признается низкой, если полученный показатель имеет отрицательное значение.</w:t>
      </w:r>
    </w:p>
    <w:p w:rsidR="00855393" w:rsidRPr="008A63AF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социально-экономической политики </w:t>
      </w:r>
      <w:proofErr w:type="spellStart"/>
      <w:r w:rsidRPr="008A63AF">
        <w:rPr>
          <w:rFonts w:ascii="Arial" w:hAnsi="Arial" w:cs="Arial"/>
          <w:sz w:val="24"/>
          <w:szCs w:val="24"/>
        </w:rPr>
        <w:t>Ивайтенского</w:t>
      </w:r>
      <w:proofErr w:type="spellEnd"/>
      <w:r w:rsidRPr="008A63AF">
        <w:rPr>
          <w:rFonts w:ascii="Arial" w:hAnsi="Arial" w:cs="Arial"/>
          <w:sz w:val="24"/>
          <w:szCs w:val="24"/>
        </w:rPr>
        <w:t xml:space="preserve"> сельского поселения, не </w:t>
      </w:r>
      <w:proofErr w:type="gramStart"/>
      <w:r w:rsidRPr="008A63AF">
        <w:rPr>
          <w:rFonts w:ascii="Arial" w:hAnsi="Arial" w:cs="Arial"/>
          <w:sz w:val="24"/>
          <w:szCs w:val="24"/>
        </w:rPr>
        <w:t>относящихся</w:t>
      </w:r>
      <w:proofErr w:type="gramEnd"/>
      <w:r w:rsidRPr="008A63AF">
        <w:rPr>
          <w:rFonts w:ascii="Arial" w:hAnsi="Arial" w:cs="Arial"/>
          <w:sz w:val="24"/>
          <w:szCs w:val="24"/>
        </w:rPr>
        <w:t xml:space="preserve"> к муниципальным программам.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gramStart"/>
      <w:r w:rsidRPr="00171BA7">
        <w:rPr>
          <w:rFonts w:cs="Times New Roman"/>
          <w:szCs w:val="28"/>
        </w:rPr>
        <w:t>2.1.7.По итогам оценки эффективности налогового расхода</w:t>
      </w:r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</w:t>
      </w:r>
      <w:proofErr w:type="spellStart"/>
      <w:r>
        <w:rPr>
          <w:rFonts w:cs="Times New Roman"/>
          <w:szCs w:val="28"/>
        </w:rPr>
        <w:t>Старогутнянская</w:t>
      </w:r>
      <w:proofErr w:type="spellEnd"/>
      <w:r>
        <w:rPr>
          <w:rFonts w:cs="Times New Roman"/>
          <w:szCs w:val="28"/>
        </w:rPr>
        <w:t xml:space="preserve"> сельская администрация</w:t>
      </w:r>
      <w:r w:rsidRPr="00171BA7">
        <w:rPr>
          <w:rFonts w:cs="Times New Roman"/>
          <w:szCs w:val="28"/>
        </w:rPr>
        <w:t xml:space="preserve"> формулирует выводы о достижении целевых характеристик налогового расхода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 xml:space="preserve">поселения, вкладе налогового расхода в достижение целей муниципальной программы поселения и (или) целей социально-экономической политики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lastRenderedPageBreak/>
        <w:t xml:space="preserve">сельского </w:t>
      </w:r>
      <w:r w:rsidRPr="00171BA7">
        <w:rPr>
          <w:rFonts w:cs="Times New Roman"/>
          <w:szCs w:val="28"/>
        </w:rPr>
        <w:t>поселения, не относящихся к муниципальным программам, а также о наличии или об отсутствии более результативных (менее затратных для бюджета) альтернативных механизмов</w:t>
      </w:r>
      <w:proofErr w:type="gramEnd"/>
      <w:r w:rsidRPr="00171BA7">
        <w:rPr>
          <w:rFonts w:cs="Times New Roman"/>
          <w:szCs w:val="28"/>
        </w:rPr>
        <w:t xml:space="preserve"> достижения целей муниципальной программы</w:t>
      </w:r>
      <w:r w:rsidRPr="0000306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Старогутнянскрого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и (или) целей социально-экономической политики </w:t>
      </w:r>
      <w:proofErr w:type="spellStart"/>
      <w:r>
        <w:rPr>
          <w:rFonts w:cs="Times New Roman"/>
          <w:szCs w:val="28"/>
        </w:rPr>
        <w:t>Старогутнянскрого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поселения, не относящихся к муниципальным программам.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2.2.В целях оценки бюджетной эффективности с</w:t>
      </w:r>
      <w:r>
        <w:rPr>
          <w:rFonts w:cs="Times New Roman"/>
          <w:szCs w:val="28"/>
        </w:rPr>
        <w:t>тимулирующих налоговых расходов</w:t>
      </w:r>
      <w:r w:rsidRPr="00C11E00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Старогутнянскрого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поселения, обусловленных льготами по налогу на имущество физических лиц и земельному налогу, рассчитывается оценка совокупного бюджетного эффекта налоговых расходов</w:t>
      </w:r>
      <w:r w:rsidRPr="00C11E00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Оценку совокупного бюджетного эффекта стимулирующих налоговых расходов осуществляет</w:t>
      </w:r>
      <w:r w:rsidRPr="00C11E00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Старогутнянская</w:t>
      </w:r>
      <w:proofErr w:type="spellEnd"/>
      <w:r>
        <w:rPr>
          <w:rFonts w:cs="Times New Roman"/>
          <w:szCs w:val="28"/>
        </w:rPr>
        <w:t xml:space="preserve"> сельская</w:t>
      </w:r>
      <w:r w:rsidRPr="00171BA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администрация</w:t>
      </w:r>
      <w:r w:rsidRPr="00171BA7">
        <w:rPr>
          <w:rFonts w:cs="Times New Roman"/>
          <w:szCs w:val="28"/>
        </w:rPr>
        <w:t>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2.2.1.Оценка совокупного бюджетного эффекта (самоокупаемости) стимулирующих налоговых расходов</w:t>
      </w:r>
      <w:r w:rsidRPr="00C11E00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определяется отдельно по каждому налоговому расходу </w:t>
      </w:r>
      <w:r w:rsidRPr="00C11E00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 xml:space="preserve">поселения.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Pr="00C11E00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 определяется в целом по указанной категории плательщиков.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2.2.2.Оценка совокупного бюджетного эффекта (самоокупаемости) стимулирующих налоговых расходов</w:t>
      </w:r>
      <w:r w:rsidRPr="00C71C6B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8"/>
        </w:rPr>
      </w:pPr>
      <w:r w:rsidRPr="00171BA7">
        <w:rPr>
          <w:rFonts w:cs="Times New Roman"/>
          <w:noProof/>
          <w:position w:val="-25"/>
          <w:szCs w:val="28"/>
          <w:lang w:eastAsia="ru-RU"/>
        </w:rPr>
        <w:drawing>
          <wp:inline distT="0" distB="0" distL="0" distR="0">
            <wp:extent cx="2146935" cy="44513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i</w:t>
      </w:r>
      <w:proofErr w:type="spellEnd"/>
      <w:r w:rsidRPr="00171BA7">
        <w:rPr>
          <w:rFonts w:cs="Times New Roman"/>
          <w:szCs w:val="28"/>
        </w:rPr>
        <w:t xml:space="preserve"> - порядковый номер года, имеющий значение от 1 до 5;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m</w:t>
      </w:r>
      <w:r w:rsidRPr="00171BA7">
        <w:rPr>
          <w:rFonts w:cs="Times New Roman"/>
          <w:szCs w:val="28"/>
          <w:vertAlign w:val="subscript"/>
        </w:rPr>
        <w:t>i</w:t>
      </w:r>
      <w:proofErr w:type="spellEnd"/>
      <w:r w:rsidRPr="00171BA7">
        <w:rPr>
          <w:rFonts w:cs="Times New Roman"/>
          <w:szCs w:val="28"/>
        </w:rPr>
        <w:t xml:space="preserve"> - количество плательщиков, воспользовавшихся льготой в i-м году;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j</w:t>
      </w:r>
      <w:proofErr w:type="spellEnd"/>
      <w:r w:rsidRPr="00171BA7">
        <w:rPr>
          <w:rFonts w:cs="Times New Roman"/>
          <w:szCs w:val="28"/>
        </w:rPr>
        <w:t xml:space="preserve"> - порядковый номер плательщика, имеющий значение от 1 до </w:t>
      </w:r>
      <w:proofErr w:type="spellStart"/>
      <w:r w:rsidRPr="00171BA7">
        <w:rPr>
          <w:rFonts w:cs="Times New Roman"/>
          <w:szCs w:val="28"/>
        </w:rPr>
        <w:t>m</w:t>
      </w:r>
      <w:proofErr w:type="spellEnd"/>
      <w:r w:rsidRPr="00171BA7">
        <w:rPr>
          <w:rFonts w:cs="Times New Roman"/>
          <w:szCs w:val="28"/>
        </w:rPr>
        <w:t>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N</w:t>
      </w:r>
      <w:r w:rsidRPr="00171BA7">
        <w:rPr>
          <w:rFonts w:cs="Times New Roman"/>
          <w:szCs w:val="28"/>
          <w:vertAlign w:val="subscript"/>
        </w:rPr>
        <w:t>ij</w:t>
      </w:r>
      <w:proofErr w:type="spellEnd"/>
      <w:r w:rsidRPr="00171BA7">
        <w:rPr>
          <w:rFonts w:cs="Times New Roman"/>
          <w:szCs w:val="28"/>
        </w:rPr>
        <w:t xml:space="preserve"> - объем налогов, задекларированных для уплаты в бюджет</w:t>
      </w:r>
      <w:r w:rsidRPr="00C71C6B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j-м плательщиком в i-м году.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При определении объема налогов, задекларированных для уплаты в бюджет </w:t>
      </w:r>
      <w:r w:rsidRPr="00C71C6B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</w:t>
      </w:r>
      <w:r w:rsidRPr="00171BA7">
        <w:rPr>
          <w:rFonts w:cs="Times New Roman"/>
          <w:szCs w:val="28"/>
        </w:rPr>
        <w:t xml:space="preserve"> поселения плательщиками, учитываются начисления </w:t>
      </w:r>
      <w:proofErr w:type="spellStart"/>
      <w:r w:rsidRPr="00171BA7">
        <w:rPr>
          <w:rFonts w:cs="Times New Roman"/>
          <w:szCs w:val="28"/>
        </w:rPr>
        <w:t>поналогу</w:t>
      </w:r>
      <w:proofErr w:type="spellEnd"/>
      <w:r w:rsidRPr="00171BA7">
        <w:rPr>
          <w:rFonts w:cs="Times New Roman"/>
          <w:szCs w:val="28"/>
        </w:rPr>
        <w:t xml:space="preserve"> на доходы физических лиц,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налогу на имущество физических лиц и земельному налогу.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В случае если на день проведения оценки совокупного бюджетного эффекта (самоокупаемости) стимулирующих налоговых расходов</w:t>
      </w:r>
      <w:r w:rsidRPr="00C71C6B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 xml:space="preserve">поселения для плательщиков, имеющих право на льготы, льготы действуют менее 6 лет, объемы налогов, подлежащих уплате в бюджет </w:t>
      </w:r>
      <w:r w:rsidRPr="00C71C6B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lastRenderedPageBreak/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поселения, оцениваются (прогнозируются) по данным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Старогутнянской</w:t>
      </w:r>
      <w:proofErr w:type="spellEnd"/>
      <w:r>
        <w:rPr>
          <w:rFonts w:cs="Times New Roman"/>
          <w:szCs w:val="28"/>
        </w:rPr>
        <w:t xml:space="preserve"> сельской администрацией</w:t>
      </w:r>
      <w:r w:rsidRPr="00171BA7">
        <w:rPr>
          <w:rFonts w:cs="Times New Roman"/>
          <w:szCs w:val="28"/>
        </w:rPr>
        <w:t>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proofErr w:type="gramStart"/>
      <w:r w:rsidRPr="00171BA7">
        <w:rPr>
          <w:rFonts w:cs="Times New Roman"/>
          <w:szCs w:val="28"/>
        </w:rPr>
        <w:t>Boj</w:t>
      </w:r>
      <w:proofErr w:type="spellEnd"/>
      <w:r w:rsidRPr="00171BA7">
        <w:rPr>
          <w:rFonts w:cs="Times New Roman"/>
          <w:szCs w:val="28"/>
        </w:rPr>
        <w:t xml:space="preserve"> - базовый объем налогов, задекларированных для упла</w:t>
      </w:r>
      <w:r>
        <w:rPr>
          <w:rFonts w:cs="Times New Roman"/>
          <w:szCs w:val="28"/>
        </w:rPr>
        <w:t xml:space="preserve">ты в бюджет </w:t>
      </w:r>
      <w:r w:rsidRPr="00C71C6B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proofErr w:type="spellStart"/>
      <w:r w:rsidRPr="00171BA7">
        <w:rPr>
          <w:rFonts w:cs="Times New Roman"/>
          <w:szCs w:val="28"/>
        </w:rPr>
        <w:t>поселенияj-м</w:t>
      </w:r>
      <w:proofErr w:type="spellEnd"/>
      <w:r w:rsidRPr="00171BA7">
        <w:rPr>
          <w:rFonts w:cs="Times New Roman"/>
          <w:szCs w:val="28"/>
        </w:rPr>
        <w:t xml:space="preserve"> плательщиком в базовом году;</w:t>
      </w:r>
      <w:proofErr w:type="gramEnd"/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gi</w:t>
      </w:r>
      <w:proofErr w:type="spellEnd"/>
      <w:r w:rsidRPr="00171BA7">
        <w:rPr>
          <w:rFonts w:cs="Times New Roman"/>
          <w:szCs w:val="28"/>
        </w:rPr>
        <w:t xml:space="preserve"> - номинальный темп прироста налоговых доходов бюджетов  Российской Федерации в i-м году по отношению к показателям базового года.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Номинальный темп прироста налоговых доходов бюджетов  Российской Федерации определяется Министерством финансов Российской Федерации и доводится не позднее 1 мая текущего финансового года;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r</w:t>
      </w:r>
      <w:proofErr w:type="spellEnd"/>
      <w:r w:rsidRPr="00171BA7">
        <w:rPr>
          <w:rFonts w:cs="Times New Roman"/>
          <w:szCs w:val="28"/>
        </w:rPr>
        <w:t xml:space="preserve"> - расчетная стоимость среднесрочных рыночных заимствований, рассчитываемая по формуле: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r</w:t>
      </w:r>
      <w:proofErr w:type="spellEnd"/>
      <w:r w:rsidRPr="00171BA7">
        <w:rPr>
          <w:rFonts w:cs="Times New Roman"/>
          <w:szCs w:val="28"/>
        </w:rPr>
        <w:t xml:space="preserve"> = </w:t>
      </w:r>
      <w:proofErr w:type="spellStart"/>
      <w:proofErr w:type="gramStart"/>
      <w:r w:rsidRPr="00171BA7">
        <w:rPr>
          <w:rFonts w:cs="Times New Roman"/>
          <w:szCs w:val="28"/>
        </w:rPr>
        <w:t>i</w:t>
      </w:r>
      <w:proofErr w:type="gramEnd"/>
      <w:r w:rsidRPr="00171BA7">
        <w:rPr>
          <w:rFonts w:cs="Times New Roman"/>
          <w:szCs w:val="28"/>
          <w:vertAlign w:val="subscript"/>
        </w:rPr>
        <w:t>инф</w:t>
      </w:r>
      <w:proofErr w:type="spellEnd"/>
      <w:r w:rsidRPr="00171BA7">
        <w:rPr>
          <w:rFonts w:cs="Times New Roman"/>
          <w:szCs w:val="28"/>
        </w:rPr>
        <w:t xml:space="preserve"> + </w:t>
      </w:r>
      <w:proofErr w:type="spellStart"/>
      <w:r w:rsidRPr="00171BA7">
        <w:rPr>
          <w:rFonts w:cs="Times New Roman"/>
          <w:szCs w:val="28"/>
        </w:rPr>
        <w:t>p</w:t>
      </w:r>
      <w:proofErr w:type="spellEnd"/>
      <w:r w:rsidRPr="00171BA7">
        <w:rPr>
          <w:rFonts w:cs="Times New Roman"/>
          <w:szCs w:val="28"/>
        </w:rPr>
        <w:t xml:space="preserve"> + </w:t>
      </w:r>
      <w:proofErr w:type="spellStart"/>
      <w:r w:rsidRPr="00171BA7">
        <w:rPr>
          <w:rFonts w:cs="Times New Roman"/>
          <w:szCs w:val="28"/>
        </w:rPr>
        <w:t>c</w:t>
      </w:r>
      <w:proofErr w:type="spellEnd"/>
      <w:r w:rsidRPr="00171BA7">
        <w:rPr>
          <w:rFonts w:cs="Times New Roman"/>
          <w:szCs w:val="28"/>
        </w:rPr>
        <w:t>, где: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proofErr w:type="gramStart"/>
      <w:r w:rsidRPr="00171BA7">
        <w:rPr>
          <w:rFonts w:cs="Times New Roman"/>
          <w:szCs w:val="28"/>
        </w:rPr>
        <w:t>i</w:t>
      </w:r>
      <w:proofErr w:type="gramEnd"/>
      <w:r w:rsidRPr="00171BA7">
        <w:rPr>
          <w:rFonts w:cs="Times New Roman"/>
          <w:szCs w:val="28"/>
          <w:vertAlign w:val="subscript"/>
        </w:rPr>
        <w:t>инф</w:t>
      </w:r>
      <w:proofErr w:type="spellEnd"/>
      <w:r w:rsidRPr="00171BA7">
        <w:rPr>
          <w:rFonts w:cs="Times New Roman"/>
          <w:szCs w:val="28"/>
        </w:rPr>
        <w:t xml:space="preserve"> - целевой уровень инфляции (4 процента);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p</w:t>
      </w:r>
      <w:proofErr w:type="spellEnd"/>
      <w:r w:rsidRPr="00171BA7">
        <w:rPr>
          <w:rFonts w:cs="Times New Roman"/>
          <w:szCs w:val="28"/>
        </w:rPr>
        <w:t xml:space="preserve"> - реальная процентная ставка, определяемая на уровне 2,5 процента;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c</w:t>
      </w:r>
      <w:proofErr w:type="spellEnd"/>
      <w:r w:rsidRPr="00171BA7">
        <w:rPr>
          <w:rFonts w:cs="Times New Roman"/>
          <w:szCs w:val="28"/>
        </w:rPr>
        <w:t xml:space="preserve"> - кредитная премия за риск, рассчитываемая для целей настоящего документа в зависимости от отношения муниципального долга</w:t>
      </w:r>
      <w:r w:rsidRPr="00C71C6B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</w:t>
      </w:r>
      <w:r w:rsidRPr="00171BA7">
        <w:rPr>
          <w:rFonts w:cs="Times New Roman"/>
          <w:szCs w:val="28"/>
        </w:rPr>
        <w:t>поселения</w:t>
      </w:r>
      <w:r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по состоянию на 1 января текущего финансового года к доходам (без учета безвозмездных поступлений) за отчетный период: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при отношении менее 50 процентов кредитная премия за риск принимается </w:t>
      </w:r>
      <w:proofErr w:type="gramStart"/>
      <w:r w:rsidRPr="00171BA7">
        <w:rPr>
          <w:rFonts w:cs="Times New Roman"/>
          <w:szCs w:val="28"/>
        </w:rPr>
        <w:t>равной</w:t>
      </w:r>
      <w:proofErr w:type="gramEnd"/>
      <w:r w:rsidRPr="00171BA7">
        <w:rPr>
          <w:rFonts w:cs="Times New Roman"/>
          <w:szCs w:val="28"/>
        </w:rPr>
        <w:t xml:space="preserve"> 1 проценту;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при отношении от 50 до 100 процентов кредитная премия за риск принимается </w:t>
      </w:r>
      <w:proofErr w:type="gramStart"/>
      <w:r w:rsidRPr="00171BA7">
        <w:rPr>
          <w:rFonts w:cs="Times New Roman"/>
          <w:szCs w:val="28"/>
        </w:rPr>
        <w:t>равной</w:t>
      </w:r>
      <w:proofErr w:type="gramEnd"/>
      <w:r w:rsidRPr="00171BA7">
        <w:rPr>
          <w:rFonts w:cs="Times New Roman"/>
          <w:szCs w:val="28"/>
        </w:rPr>
        <w:t xml:space="preserve"> 2 процентам;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при отношении более 100 процентов кредитная премия за риск принимается </w:t>
      </w:r>
      <w:proofErr w:type="gramStart"/>
      <w:r w:rsidRPr="00171BA7">
        <w:rPr>
          <w:rFonts w:cs="Times New Roman"/>
          <w:szCs w:val="28"/>
        </w:rPr>
        <w:t>равной</w:t>
      </w:r>
      <w:proofErr w:type="gramEnd"/>
      <w:r w:rsidRPr="00171BA7">
        <w:rPr>
          <w:rFonts w:cs="Times New Roman"/>
          <w:szCs w:val="28"/>
        </w:rPr>
        <w:t xml:space="preserve"> 3 процентам.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2.2.3.Базовый объем налогов, задекларированных для упла</w:t>
      </w:r>
      <w:r>
        <w:rPr>
          <w:rFonts w:cs="Times New Roman"/>
          <w:szCs w:val="28"/>
        </w:rPr>
        <w:t>ты в бюджет</w:t>
      </w:r>
      <w:r w:rsidRPr="004A589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поселения </w:t>
      </w:r>
      <w:r w:rsidRPr="00171BA7">
        <w:rPr>
          <w:rFonts w:cs="Times New Roman"/>
          <w:szCs w:val="28"/>
        </w:rPr>
        <w:t>j-м плательщиком в базовом году (</w:t>
      </w:r>
      <w:proofErr w:type="spellStart"/>
      <w:r w:rsidRPr="00171BA7">
        <w:rPr>
          <w:rFonts w:cs="Times New Roman"/>
          <w:szCs w:val="28"/>
        </w:rPr>
        <w:t>B</w:t>
      </w:r>
      <w:r w:rsidRPr="00171BA7">
        <w:rPr>
          <w:rFonts w:cs="Times New Roman"/>
          <w:szCs w:val="28"/>
          <w:vertAlign w:val="subscript"/>
        </w:rPr>
        <w:t>oj</w:t>
      </w:r>
      <w:proofErr w:type="spellEnd"/>
      <w:r w:rsidRPr="00171BA7">
        <w:rPr>
          <w:rFonts w:cs="Times New Roman"/>
          <w:szCs w:val="28"/>
        </w:rPr>
        <w:t>), рассчитывается по формуле: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B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 xml:space="preserve"> = N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 xml:space="preserve"> + L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>, где: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N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 xml:space="preserve"> - объем налогов, задекларированных для уплаты в бюджет</w:t>
      </w:r>
      <w:r w:rsidRPr="004A589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поселения</w:t>
      </w:r>
      <w:r w:rsidRPr="00171BA7">
        <w:rPr>
          <w:rFonts w:cs="Times New Roman"/>
          <w:szCs w:val="28"/>
        </w:rPr>
        <w:t xml:space="preserve"> -</w:t>
      </w:r>
      <w:proofErr w:type="gramStart"/>
      <w:r w:rsidRPr="00171BA7">
        <w:rPr>
          <w:rFonts w:cs="Times New Roman"/>
          <w:szCs w:val="28"/>
        </w:rPr>
        <w:t>м</w:t>
      </w:r>
      <w:proofErr w:type="gramEnd"/>
      <w:r w:rsidRPr="00171BA7">
        <w:rPr>
          <w:rFonts w:cs="Times New Roman"/>
          <w:szCs w:val="28"/>
        </w:rPr>
        <w:t xml:space="preserve"> плательщиком в базовом году;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L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 xml:space="preserve"> - объем льгот, предоставленных </w:t>
      </w:r>
      <w:proofErr w:type="spellStart"/>
      <w:r w:rsidRPr="00171BA7">
        <w:rPr>
          <w:rFonts w:cs="Times New Roman"/>
          <w:szCs w:val="28"/>
        </w:rPr>
        <w:t>j-му</w:t>
      </w:r>
      <w:proofErr w:type="spellEnd"/>
      <w:r w:rsidRPr="00171BA7">
        <w:rPr>
          <w:rFonts w:cs="Times New Roman"/>
          <w:szCs w:val="28"/>
        </w:rPr>
        <w:t xml:space="preserve"> плательщику в базовом году.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Под базовым годом в настоящем Порядке понимается год, предшествующий году начала получения j-м плательщиком льготы, либо 6 год, предшествующий отчетному году, если льгота предоставляется плательщику более 6 лет.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  <w:u w:val="single"/>
        </w:rPr>
      </w:pPr>
    </w:p>
    <w:p w:rsidR="00855393" w:rsidRPr="008A63AF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171BA7">
        <w:rPr>
          <w:rFonts w:cs="Times New Roman"/>
          <w:b/>
          <w:szCs w:val="28"/>
        </w:rPr>
        <w:t>3.Обобщение результатов оценки налоговых</w:t>
      </w:r>
      <w:r>
        <w:rPr>
          <w:rFonts w:cs="Times New Roman"/>
          <w:b/>
          <w:szCs w:val="28"/>
        </w:rPr>
        <w:t xml:space="preserve"> </w:t>
      </w:r>
      <w:r w:rsidRPr="00171BA7">
        <w:rPr>
          <w:rFonts w:cs="Times New Roman"/>
          <w:b/>
          <w:szCs w:val="28"/>
        </w:rPr>
        <w:t xml:space="preserve">расходов </w:t>
      </w:r>
      <w:proofErr w:type="spellStart"/>
      <w:r>
        <w:rPr>
          <w:rFonts w:cs="Times New Roman"/>
          <w:b/>
          <w:szCs w:val="28"/>
        </w:rPr>
        <w:t>Старогутнянского</w:t>
      </w:r>
      <w:proofErr w:type="spellEnd"/>
      <w:r>
        <w:rPr>
          <w:rFonts w:cs="Times New Roman"/>
          <w:b/>
          <w:szCs w:val="28"/>
        </w:rPr>
        <w:t xml:space="preserve"> 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сельского</w:t>
      </w:r>
      <w:r w:rsidRPr="00171BA7">
        <w:rPr>
          <w:rFonts w:cs="Times New Roman"/>
          <w:b/>
          <w:szCs w:val="28"/>
        </w:rPr>
        <w:t xml:space="preserve"> поселения 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 w:val="20"/>
          <w:szCs w:val="20"/>
        </w:rPr>
      </w:pP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3.1.</w:t>
      </w:r>
      <w:r>
        <w:rPr>
          <w:rFonts w:cs="Times New Roman"/>
          <w:szCs w:val="28"/>
        </w:rPr>
        <w:t>СЧтарогутнянская сельская администрация</w:t>
      </w:r>
      <w:r w:rsidRPr="00171BA7">
        <w:rPr>
          <w:rFonts w:cs="Times New Roman"/>
          <w:szCs w:val="28"/>
        </w:rPr>
        <w:t xml:space="preserve"> по результатам проведенной оценки налоговых расходов</w:t>
      </w:r>
      <w:r w:rsidRPr="004A589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поселения </w:t>
      </w:r>
      <w:r w:rsidRPr="00171BA7">
        <w:rPr>
          <w:rFonts w:cs="Times New Roman"/>
          <w:szCs w:val="28"/>
        </w:rPr>
        <w:t>ежегодно, до 1 сентября, готовит аналитическую записку и  представляет её главе</w:t>
      </w:r>
      <w:r w:rsidRPr="004A589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поселения</w:t>
      </w:r>
      <w:r w:rsidRPr="00171BA7">
        <w:rPr>
          <w:rFonts w:cs="Times New Roman"/>
          <w:szCs w:val="28"/>
        </w:rPr>
        <w:t xml:space="preserve"> </w:t>
      </w:r>
      <w:proofErr w:type="spellStart"/>
      <w:r w:rsidRPr="00171BA7">
        <w:rPr>
          <w:rFonts w:cs="Times New Roman"/>
          <w:szCs w:val="28"/>
        </w:rPr>
        <w:t>Унечского</w:t>
      </w:r>
      <w:proofErr w:type="spellEnd"/>
      <w:r w:rsidRPr="00171BA7">
        <w:rPr>
          <w:rFonts w:cs="Times New Roman"/>
          <w:szCs w:val="28"/>
        </w:rPr>
        <w:t xml:space="preserve"> муниципального района</w:t>
      </w:r>
      <w:r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Брянской области.</w:t>
      </w:r>
    </w:p>
    <w:p w:rsidR="00855393" w:rsidRPr="00171BA7" w:rsidRDefault="00855393" w:rsidP="00855393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3.2.Результаты оценки налоговых расходов</w:t>
      </w:r>
      <w:r w:rsidRPr="004A589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поселения </w:t>
      </w:r>
      <w:r w:rsidRPr="00171BA7">
        <w:rPr>
          <w:rFonts w:cs="Times New Roman"/>
          <w:szCs w:val="28"/>
        </w:rPr>
        <w:t xml:space="preserve">учитываются при формировании основных направлений бюджетной и </w:t>
      </w:r>
      <w:r w:rsidRPr="00171BA7">
        <w:rPr>
          <w:rFonts w:cs="Times New Roman"/>
          <w:szCs w:val="28"/>
        </w:rPr>
        <w:lastRenderedPageBreak/>
        <w:t xml:space="preserve">налоговой политики </w:t>
      </w:r>
      <w:proofErr w:type="spellStart"/>
      <w:r>
        <w:rPr>
          <w:rFonts w:cs="Times New Roman"/>
          <w:szCs w:val="28"/>
        </w:rPr>
        <w:t>Старогутнянского</w:t>
      </w:r>
      <w:proofErr w:type="spellEnd"/>
      <w:r>
        <w:rPr>
          <w:rFonts w:cs="Times New Roman"/>
          <w:szCs w:val="28"/>
        </w:rPr>
        <w:t xml:space="preserve"> сельского поселения </w:t>
      </w:r>
      <w:proofErr w:type="spellStart"/>
      <w:r w:rsidRPr="00171BA7">
        <w:rPr>
          <w:rFonts w:cs="Times New Roman"/>
          <w:szCs w:val="28"/>
        </w:rPr>
        <w:t>Унечского</w:t>
      </w:r>
      <w:proofErr w:type="spellEnd"/>
      <w:r w:rsidRPr="00171BA7">
        <w:rPr>
          <w:rFonts w:cs="Times New Roman"/>
          <w:szCs w:val="28"/>
        </w:rPr>
        <w:t xml:space="preserve"> муниципального района</w:t>
      </w:r>
      <w:r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Брянской области     на очередной финансовый год и плановый период и разработке нормативных правовых актов, регулирующих налогообложение в</w:t>
      </w:r>
      <w:r w:rsidRPr="004A589F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Старогутнянском</w:t>
      </w:r>
      <w:proofErr w:type="spellEnd"/>
      <w:r>
        <w:rPr>
          <w:rFonts w:cs="Times New Roman"/>
          <w:szCs w:val="28"/>
        </w:rPr>
        <w:t xml:space="preserve"> сельском поселении.</w:t>
      </w:r>
      <w:r w:rsidRPr="00171BA7">
        <w:rPr>
          <w:rFonts w:cs="Times New Roman"/>
          <w:szCs w:val="28"/>
        </w:rPr>
        <w:t xml:space="preserve"> </w:t>
      </w:r>
    </w:p>
    <w:p w:rsidR="00BF4941" w:rsidRDefault="00BF4941"/>
    <w:sectPr w:rsidR="00BF4941" w:rsidSect="002714E0">
      <w:pgSz w:w="11905" w:h="16838"/>
      <w:pgMar w:top="851" w:right="567" w:bottom="851" w:left="1134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F4F8D"/>
    <w:multiLevelType w:val="hybridMultilevel"/>
    <w:tmpl w:val="E378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393"/>
    <w:rsid w:val="00614B7D"/>
    <w:rsid w:val="00855393"/>
    <w:rsid w:val="008762F9"/>
    <w:rsid w:val="00903438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93"/>
    <w:pPr>
      <w:spacing w:line="360" w:lineRule="auto"/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Normal">
    <w:name w:val="ConsPlusNormal"/>
    <w:rsid w:val="0085539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85539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semiHidden/>
    <w:unhideWhenUsed/>
    <w:rsid w:val="0085539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55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393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4;&#1086;&#1088;&#1086;&#1085;&#1080;&#1085;&#1072;\Desktop\&#1041;&#1088;&#1103;&#1085;&#1089;&#108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DF5D8C1035131D0EC31FE58918FC5AE9227F67216D77560AD64ABCE08DCA127BE6A8537F6868C1C5DF76D7096BD7070619972D66BAB67Fn3eF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B211D64BB55DCD47A0AC965FBC1E5E249B0F0C7D02CA6AE7672B941692DA8F7A0837DA70A2CF4A3F7930422D6CD5E03314A308D9AE5421G6bC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AB211D64BB55DCD47A0AC965FBC1E5E249D08027F0FCA6AE7672B941692DA8F7A0837DF77A5C94469232046643AD9FD3209BD09C7AEG5b4I" TargetMode="Externa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file:///C:\Users\&#1044;&#1086;&#1088;&#1086;&#1085;&#1080;&#1085;&#1072;\Desktop\&#1041;&#1088;&#1103;&#1085;&#1089;&#108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3529</Words>
  <Characters>20119</Characters>
  <Application>Microsoft Office Word</Application>
  <DocSecurity>0</DocSecurity>
  <Lines>167</Lines>
  <Paragraphs>47</Paragraphs>
  <ScaleCrop>false</ScaleCrop>
  <Company/>
  <LinksUpToDate>false</LinksUpToDate>
  <CharactersWithSpaces>23601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2020-04-22T09:05:00Z</dcterms:created>
  <dcterms:modified xsi:type="dcterms:W3CDTF">2020-04-22T09:07:00Z</dcterms:modified>
</cp:coreProperties>
</file>